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DC1" w:rsidRPr="001B2DC1" w:rsidRDefault="001B2DC1" w:rsidP="00BC18D0">
      <w:pPr>
        <w:pStyle w:val="ConsPlusNormal"/>
        <w:ind w:firstLine="709"/>
        <w:jc w:val="right"/>
        <w:rPr>
          <w:rFonts w:ascii="Times New Roman" w:hAnsi="Times New Roman" w:cs="Times New Roman"/>
          <w:sz w:val="22"/>
          <w:szCs w:val="22"/>
        </w:rPr>
      </w:pPr>
      <w:r w:rsidRPr="001B2DC1">
        <w:rPr>
          <w:rFonts w:ascii="Times New Roman" w:hAnsi="Times New Roman" w:cs="Times New Roman"/>
          <w:sz w:val="22"/>
          <w:szCs w:val="22"/>
        </w:rPr>
        <w:t>Принят</w:t>
      </w:r>
    </w:p>
    <w:p w:rsidR="001B2DC1" w:rsidRDefault="00A35672" w:rsidP="00BC18D0">
      <w:pPr>
        <w:pStyle w:val="ConsPlusNormal"/>
        <w:ind w:firstLine="709"/>
        <w:jc w:val="right"/>
        <w:rPr>
          <w:rFonts w:ascii="Times New Roman" w:hAnsi="Times New Roman" w:cs="Times New Roman"/>
          <w:sz w:val="22"/>
          <w:szCs w:val="22"/>
        </w:rPr>
      </w:pPr>
      <w:hyperlink r:id="rId8" w:history="1">
        <w:r w:rsidR="0076293C">
          <w:rPr>
            <w:rStyle w:val="a3"/>
            <w:rFonts w:ascii="Times New Roman" w:hAnsi="Times New Roman" w:cs="Times New Roman"/>
            <w:color w:val="auto"/>
            <w:sz w:val="22"/>
            <w:szCs w:val="22"/>
            <w:u w:val="none"/>
          </w:rPr>
          <w:t>Р</w:t>
        </w:r>
        <w:r w:rsidR="001B2DC1" w:rsidRPr="00C11E6F">
          <w:rPr>
            <w:rStyle w:val="a3"/>
            <w:rFonts w:ascii="Times New Roman" w:hAnsi="Times New Roman" w:cs="Times New Roman"/>
            <w:color w:val="auto"/>
            <w:sz w:val="22"/>
            <w:szCs w:val="22"/>
            <w:u w:val="none"/>
          </w:rPr>
          <w:t>ешением</w:t>
        </w:r>
      </w:hyperlink>
      <w:r w:rsidR="001B2DC1" w:rsidRPr="001B2DC1">
        <w:rPr>
          <w:rFonts w:ascii="Times New Roman" w:hAnsi="Times New Roman" w:cs="Times New Roman"/>
          <w:sz w:val="22"/>
          <w:szCs w:val="22"/>
        </w:rPr>
        <w:t xml:space="preserve"> Совета  </w:t>
      </w:r>
      <w:r w:rsidR="00801972">
        <w:rPr>
          <w:rFonts w:ascii="Times New Roman" w:hAnsi="Times New Roman" w:cs="Times New Roman"/>
          <w:sz w:val="22"/>
          <w:szCs w:val="22"/>
        </w:rPr>
        <w:t>Александрово-Заводского</w:t>
      </w:r>
    </w:p>
    <w:p w:rsidR="0078440F" w:rsidRPr="001B2DC1" w:rsidRDefault="00801972" w:rsidP="00BC18D0">
      <w:pPr>
        <w:pStyle w:val="ConsPlusNormal"/>
        <w:ind w:firstLine="709"/>
        <w:jc w:val="right"/>
        <w:rPr>
          <w:rFonts w:ascii="Times New Roman" w:hAnsi="Times New Roman" w:cs="Times New Roman"/>
          <w:sz w:val="22"/>
          <w:szCs w:val="22"/>
        </w:rPr>
      </w:pPr>
      <w:r>
        <w:rPr>
          <w:rFonts w:ascii="Times New Roman" w:hAnsi="Times New Roman" w:cs="Times New Roman"/>
          <w:sz w:val="22"/>
          <w:szCs w:val="22"/>
        </w:rPr>
        <w:t>муниципального округа</w:t>
      </w:r>
    </w:p>
    <w:p w:rsidR="001B2DC1" w:rsidRPr="00193B9F" w:rsidRDefault="00193B9F" w:rsidP="00BC18D0">
      <w:pPr>
        <w:pStyle w:val="ConsPlusNormal"/>
        <w:ind w:firstLine="709"/>
        <w:jc w:val="right"/>
        <w:rPr>
          <w:rFonts w:ascii="Times New Roman" w:hAnsi="Times New Roman" w:cs="Times New Roman"/>
          <w:sz w:val="22"/>
          <w:szCs w:val="22"/>
        </w:rPr>
      </w:pPr>
      <w:r>
        <w:rPr>
          <w:rFonts w:ascii="Times New Roman" w:hAnsi="Times New Roman" w:cs="Times New Roman"/>
          <w:sz w:val="22"/>
          <w:szCs w:val="22"/>
        </w:rPr>
        <w:t>от  11 ноября</w:t>
      </w:r>
      <w:r w:rsidR="00C11E6F">
        <w:rPr>
          <w:rFonts w:ascii="Times New Roman" w:hAnsi="Times New Roman" w:cs="Times New Roman"/>
          <w:sz w:val="22"/>
          <w:szCs w:val="22"/>
        </w:rPr>
        <w:t xml:space="preserve"> </w:t>
      </w:r>
      <w:r w:rsidR="001B2DC1" w:rsidRPr="001B2DC1">
        <w:rPr>
          <w:rFonts w:ascii="Times New Roman" w:hAnsi="Times New Roman" w:cs="Times New Roman"/>
          <w:sz w:val="22"/>
          <w:szCs w:val="22"/>
        </w:rPr>
        <w:t>2022 г</w:t>
      </w:r>
      <w:r w:rsidR="001B2DC1">
        <w:t>.</w:t>
      </w:r>
      <w:r>
        <w:t xml:space="preserve"> </w:t>
      </w:r>
      <w:r w:rsidRPr="00193B9F">
        <w:rPr>
          <w:rFonts w:ascii="Times New Roman" w:hAnsi="Times New Roman" w:cs="Times New Roman"/>
          <w:sz w:val="22"/>
          <w:szCs w:val="22"/>
        </w:rPr>
        <w:t>№ 3</w:t>
      </w:r>
    </w:p>
    <w:p w:rsidR="001B2DC1" w:rsidRDefault="001B2DC1" w:rsidP="00BC18D0">
      <w:pPr>
        <w:pStyle w:val="ConsPlusNormal"/>
        <w:ind w:firstLine="709"/>
        <w:jc w:val="both"/>
      </w:pPr>
    </w:p>
    <w:p w:rsidR="001B2DC1" w:rsidRPr="001B2DC1" w:rsidRDefault="001B2DC1" w:rsidP="00BC18D0">
      <w:pPr>
        <w:pStyle w:val="ConsPlusNormal"/>
        <w:ind w:firstLine="709"/>
        <w:jc w:val="center"/>
        <w:rPr>
          <w:rFonts w:ascii="Times New Roman" w:hAnsi="Times New Roman" w:cs="Times New Roman"/>
          <w:b/>
          <w:bCs/>
          <w:sz w:val="28"/>
          <w:szCs w:val="28"/>
        </w:rPr>
      </w:pPr>
      <w:r w:rsidRPr="001B2DC1">
        <w:rPr>
          <w:rFonts w:ascii="Times New Roman" w:hAnsi="Times New Roman" w:cs="Times New Roman"/>
          <w:b/>
          <w:bCs/>
          <w:sz w:val="28"/>
          <w:szCs w:val="28"/>
        </w:rPr>
        <w:t>УСТАВ</w:t>
      </w:r>
    </w:p>
    <w:p w:rsidR="001B2DC1" w:rsidRPr="001B2DC1" w:rsidRDefault="001B2DC1" w:rsidP="00BC18D0">
      <w:pPr>
        <w:pStyle w:val="ConsPlusNormal"/>
        <w:ind w:firstLine="709"/>
        <w:jc w:val="center"/>
        <w:rPr>
          <w:rFonts w:ascii="Times New Roman" w:hAnsi="Times New Roman" w:cs="Times New Roman"/>
          <w:b/>
          <w:bCs/>
          <w:sz w:val="28"/>
          <w:szCs w:val="28"/>
        </w:rPr>
      </w:pPr>
      <w:r w:rsidRPr="001B2DC1">
        <w:rPr>
          <w:rFonts w:ascii="Times New Roman" w:hAnsi="Times New Roman" w:cs="Times New Roman"/>
          <w:b/>
          <w:bCs/>
          <w:sz w:val="28"/>
          <w:szCs w:val="28"/>
        </w:rPr>
        <w:t>АЛЕКСАНДРОВО-ЗАВОДСКОГО МУНИЦИПАЛЬНОГО ОКРУГА</w:t>
      </w:r>
    </w:p>
    <w:p w:rsidR="001B2DC1" w:rsidRPr="001B2DC1" w:rsidRDefault="001B2DC1" w:rsidP="00BC18D0">
      <w:pPr>
        <w:pStyle w:val="ConsPlusNormal"/>
        <w:ind w:firstLine="709"/>
        <w:jc w:val="center"/>
        <w:rPr>
          <w:rFonts w:ascii="Times New Roman" w:hAnsi="Times New Roman" w:cs="Times New Roman"/>
          <w:b/>
          <w:bCs/>
          <w:sz w:val="28"/>
          <w:szCs w:val="28"/>
        </w:rPr>
      </w:pPr>
      <w:r w:rsidRPr="001B2DC1">
        <w:rPr>
          <w:rFonts w:ascii="Times New Roman" w:hAnsi="Times New Roman" w:cs="Times New Roman"/>
          <w:b/>
          <w:bCs/>
          <w:sz w:val="28"/>
          <w:szCs w:val="28"/>
        </w:rPr>
        <w:t>ЗАБАЙКАЛЬСКОГО КРАЯ</w:t>
      </w:r>
    </w:p>
    <w:p w:rsidR="001B2DC1" w:rsidRPr="001B2DC1" w:rsidRDefault="001B2DC1" w:rsidP="00BC18D0">
      <w:pPr>
        <w:pStyle w:val="ConsPlusNormal"/>
        <w:ind w:firstLine="709"/>
        <w:rPr>
          <w:rFonts w:ascii="Times New Roman" w:hAnsi="Times New Roman" w:cs="Times New Roman"/>
          <w:sz w:val="28"/>
          <w:szCs w:val="28"/>
        </w:rPr>
      </w:pPr>
    </w:p>
    <w:p w:rsidR="001B2DC1" w:rsidRPr="001B2DC1" w:rsidRDefault="001B2DC1" w:rsidP="00BC18D0">
      <w:pPr>
        <w:pStyle w:val="ConsPlusNormal"/>
        <w:ind w:firstLine="709"/>
        <w:jc w:val="center"/>
        <w:outlineLvl w:val="0"/>
        <w:rPr>
          <w:rFonts w:ascii="Times New Roman" w:hAnsi="Times New Roman" w:cs="Times New Roman"/>
          <w:b/>
          <w:bCs/>
          <w:sz w:val="28"/>
          <w:szCs w:val="28"/>
        </w:rPr>
      </w:pPr>
      <w:r w:rsidRPr="001B2DC1">
        <w:rPr>
          <w:rFonts w:ascii="Times New Roman" w:hAnsi="Times New Roman" w:cs="Times New Roman"/>
          <w:b/>
          <w:bCs/>
          <w:sz w:val="28"/>
          <w:szCs w:val="28"/>
        </w:rPr>
        <w:t>Глава I. ОБЩИЕ ПОЛОЖЕНИЯ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1. Основные понятия и термины</w:t>
      </w:r>
    </w:p>
    <w:p w:rsidR="001B2DC1" w:rsidRPr="001B2DC1" w:rsidRDefault="001B2DC1" w:rsidP="00193B9F">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Основные понятия и термины, используемые в настоящем Уставе, применяются в значениях, установленных Федеральным </w:t>
      </w:r>
      <w:hyperlink r:id="rId9" w:history="1">
        <w:r w:rsidRPr="001B2DC1">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(далее - Федеральный закон N 131-ФЗ).</w:t>
      </w: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2. Наименование муниципального образования</w:t>
      </w:r>
    </w:p>
    <w:p w:rsidR="001B2DC1" w:rsidRPr="001B2DC1" w:rsidRDefault="001B2DC1" w:rsidP="00BC18D0">
      <w:pPr>
        <w:pStyle w:val="ConsPlusNormal"/>
        <w:ind w:firstLine="709"/>
        <w:jc w:val="both"/>
        <w:rPr>
          <w:rFonts w:ascii="Times New Roman" w:hAnsi="Times New Roman" w:cs="Times New Roman"/>
          <w:sz w:val="28"/>
          <w:szCs w:val="28"/>
        </w:rPr>
      </w:pPr>
      <w:bookmarkStart w:id="0" w:name="Par24"/>
      <w:bookmarkEnd w:id="0"/>
      <w:r w:rsidRPr="001B2DC1">
        <w:rPr>
          <w:rFonts w:ascii="Times New Roman" w:hAnsi="Times New Roman" w:cs="Times New Roman"/>
          <w:sz w:val="28"/>
          <w:szCs w:val="28"/>
        </w:rPr>
        <w:t>1. Наименов</w:t>
      </w:r>
      <w:r w:rsidR="00C41806">
        <w:rPr>
          <w:rFonts w:ascii="Times New Roman" w:hAnsi="Times New Roman" w:cs="Times New Roman"/>
          <w:sz w:val="28"/>
          <w:szCs w:val="28"/>
        </w:rPr>
        <w:t>ание муниципального образования-</w:t>
      </w:r>
      <w:r>
        <w:rPr>
          <w:rFonts w:ascii="Times New Roman" w:hAnsi="Times New Roman" w:cs="Times New Roman"/>
          <w:sz w:val="28"/>
          <w:szCs w:val="28"/>
        </w:rPr>
        <w:t>Александрово-Заводский</w:t>
      </w:r>
      <w:r w:rsidRPr="001B2DC1">
        <w:rPr>
          <w:rFonts w:ascii="Times New Roman" w:hAnsi="Times New Roman" w:cs="Times New Roman"/>
          <w:sz w:val="28"/>
          <w:szCs w:val="28"/>
        </w:rPr>
        <w:t xml:space="preserve"> муниципальный округ Забайкальского края (далее также - муниципальный округ).</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Сокращенная форма наименования муниципал</w:t>
      </w:r>
      <w:r>
        <w:rPr>
          <w:rFonts w:ascii="Times New Roman" w:hAnsi="Times New Roman" w:cs="Times New Roman"/>
          <w:sz w:val="28"/>
          <w:szCs w:val="28"/>
        </w:rPr>
        <w:t>ьного образования – Александрово-Заводский</w:t>
      </w:r>
      <w:r w:rsidRPr="001B2DC1">
        <w:rPr>
          <w:rFonts w:ascii="Times New Roman" w:hAnsi="Times New Roman" w:cs="Times New Roman"/>
          <w:sz w:val="28"/>
          <w:szCs w:val="28"/>
        </w:rPr>
        <w:t xml:space="preserve"> округ.</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Сокращенная форма наименования муниципального образования наравне с наименованием муниципального образования, определенным в соответствии с </w:t>
      </w:r>
      <w:hyperlink r:id="rId10" w:anchor="Par24" w:history="1">
        <w:r w:rsidRPr="003D53E4">
          <w:rPr>
            <w:rStyle w:val="a3"/>
            <w:rFonts w:ascii="Times New Roman" w:hAnsi="Times New Roman" w:cs="Times New Roman"/>
            <w:color w:val="000000" w:themeColor="text1"/>
            <w:sz w:val="28"/>
            <w:szCs w:val="28"/>
            <w:u w:val="none"/>
          </w:rPr>
          <w:t>частью 1</w:t>
        </w:r>
      </w:hyperlink>
      <w:r w:rsidRPr="001B2DC1">
        <w:rPr>
          <w:rFonts w:ascii="Times New Roman" w:hAnsi="Times New Roman" w:cs="Times New Roman"/>
          <w:sz w:val="28"/>
          <w:szCs w:val="28"/>
        </w:rPr>
        <w:t xml:space="preserve"> настоящей статьи, используется в официальных символах муниципального округа, наименованиях органов местного самоуправления муниципального округа, выборных и иных должностных лиц местного самоуправления муниципального округа, а также в других случаях, предусмотренных настоящим Уставом.</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3. Участие муниципального округа в объединениях муниципальных образований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Участие муниципального округа в объединениях муниципальных образований, осуществляется в соответствии с Федеральным</w:t>
      </w:r>
      <w:r w:rsidR="00C41806">
        <w:rPr>
          <w:rFonts w:ascii="Times New Roman" w:hAnsi="Times New Roman" w:cs="Times New Roman"/>
          <w:sz w:val="28"/>
          <w:szCs w:val="28"/>
        </w:rPr>
        <w:t xml:space="preserve"> </w:t>
      </w:r>
      <w:hyperlink r:id="rId11" w:history="1">
        <w:r w:rsidRPr="003D53E4">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иными федеральными законами, законами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Порядок принятия решений об участии муниципального округа в объединениях муниципальных образований и межмуниципальных организациях устанавливается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4. Официальные символы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Муниципальный округ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w:t>
      </w:r>
      <w:r w:rsidRPr="001B2DC1">
        <w:rPr>
          <w:rFonts w:ascii="Times New Roman" w:hAnsi="Times New Roman" w:cs="Times New Roman"/>
          <w:sz w:val="28"/>
          <w:szCs w:val="28"/>
        </w:rPr>
        <w:lastRenderedPageBreak/>
        <w:t>национальные и иные местные традиции и особенности.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Официальные символы муниципального округа и порядок официального использования указанных символов устанавливаются нормативным правовым актом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center"/>
        <w:outlineLvl w:val="0"/>
        <w:rPr>
          <w:rFonts w:ascii="Times New Roman" w:hAnsi="Times New Roman" w:cs="Times New Roman"/>
          <w:b/>
          <w:bCs/>
          <w:sz w:val="28"/>
          <w:szCs w:val="28"/>
        </w:rPr>
      </w:pPr>
      <w:r w:rsidRPr="001B2DC1">
        <w:rPr>
          <w:rFonts w:ascii="Times New Roman" w:hAnsi="Times New Roman" w:cs="Times New Roman"/>
          <w:b/>
          <w:bCs/>
          <w:sz w:val="28"/>
          <w:szCs w:val="28"/>
        </w:rPr>
        <w:t>Глава II. ТЕРРИТОРИЯ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5. Территория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Территория муниципального округа входит в состав территории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Территорию муниципального округа составляют все земли, находящиеся в границах муниципального округа, независимо от форм собственности и целевого назначения.</w:t>
      </w:r>
    </w:p>
    <w:p w:rsidR="0078440F" w:rsidRPr="0078440F" w:rsidRDefault="001B2DC1" w:rsidP="00BC18D0">
      <w:pPr>
        <w:pStyle w:val="ConsPlusNormal"/>
        <w:ind w:firstLine="709"/>
        <w:jc w:val="both"/>
        <w:rPr>
          <w:rFonts w:ascii="Times New Roman" w:hAnsi="Times New Roman" w:cs="Times New Roman"/>
          <w:color w:val="000000" w:themeColor="text1"/>
          <w:sz w:val="28"/>
          <w:szCs w:val="28"/>
        </w:rPr>
      </w:pPr>
      <w:r w:rsidRPr="001B2DC1">
        <w:rPr>
          <w:rFonts w:ascii="Times New Roman" w:hAnsi="Times New Roman" w:cs="Times New Roman"/>
          <w:sz w:val="28"/>
          <w:szCs w:val="28"/>
        </w:rPr>
        <w:t xml:space="preserve">3. В состав территории муниципального округа входят населенные пункты: </w:t>
      </w:r>
      <w:r w:rsidR="0078440F">
        <w:rPr>
          <w:rFonts w:ascii="Times New Roman" w:hAnsi="Times New Roman" w:cs="Times New Roman"/>
          <w:sz w:val="28"/>
          <w:szCs w:val="28"/>
        </w:rPr>
        <w:t xml:space="preserve">село </w:t>
      </w:r>
      <w:r w:rsidR="0078440F" w:rsidRPr="0078440F">
        <w:rPr>
          <w:rFonts w:ascii="Times New Roman" w:hAnsi="Times New Roman" w:cs="Times New Roman"/>
          <w:color w:val="000000" w:themeColor="text1"/>
          <w:sz w:val="28"/>
          <w:szCs w:val="28"/>
        </w:rPr>
        <w:t>Александровский Завод</w:t>
      </w:r>
      <w:r w:rsidRPr="0078440F">
        <w:rPr>
          <w:rFonts w:ascii="Times New Roman" w:hAnsi="Times New Roman" w:cs="Times New Roman"/>
          <w:color w:val="000000" w:themeColor="text1"/>
          <w:sz w:val="28"/>
          <w:szCs w:val="28"/>
        </w:rPr>
        <w:t>,</w:t>
      </w:r>
      <w:r w:rsidR="0078440F" w:rsidRPr="0078440F">
        <w:rPr>
          <w:rFonts w:ascii="Times New Roman" w:hAnsi="Times New Roman" w:cs="Times New Roman"/>
          <w:color w:val="000000" w:themeColor="text1"/>
          <w:sz w:val="28"/>
          <w:szCs w:val="28"/>
        </w:rPr>
        <w:t xml:space="preserve"> село Базаново, село Бохто, село Бутунтай, село Васильевский Хутор, село Верхний Аленуй, село Журавлево, село Кириллиха, село Клин, село Кокуй-1, село Кокуй-2, село Красноярово, село Кузнецово, село Кутугай, село Манкечур, село Маньково, село Мулино, село Николаевка, село Новый Акатуй, село Онон-Борзя, село Почекуй, село Савво-Борзя.   село Старый Акатуй, село</w:t>
      </w:r>
      <w:r w:rsidR="00C41806">
        <w:rPr>
          <w:rFonts w:ascii="Times New Roman" w:hAnsi="Times New Roman" w:cs="Times New Roman"/>
          <w:color w:val="000000" w:themeColor="text1"/>
          <w:sz w:val="28"/>
          <w:szCs w:val="28"/>
        </w:rPr>
        <w:t xml:space="preserve"> </w:t>
      </w:r>
      <w:r w:rsidR="0078440F" w:rsidRPr="0078440F">
        <w:rPr>
          <w:rFonts w:ascii="Times New Roman" w:hAnsi="Times New Roman" w:cs="Times New Roman"/>
          <w:color w:val="000000" w:themeColor="text1"/>
          <w:sz w:val="28"/>
          <w:szCs w:val="28"/>
        </w:rPr>
        <w:t xml:space="preserve">Чиндагатай, село Шара, село Шаракан, село Шаранча, </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Административным центром муници</w:t>
      </w:r>
      <w:r w:rsidR="0078440F">
        <w:rPr>
          <w:rFonts w:ascii="Times New Roman" w:hAnsi="Times New Roman" w:cs="Times New Roman"/>
          <w:sz w:val="28"/>
          <w:szCs w:val="28"/>
        </w:rPr>
        <w:t>пального округа является село Александровский Завод</w:t>
      </w:r>
      <w:r w:rsidRPr="001B2DC1">
        <w:rPr>
          <w:rFonts w:ascii="Times New Roman" w:hAnsi="Times New Roman" w:cs="Times New Roman"/>
          <w:sz w:val="28"/>
          <w:szCs w:val="28"/>
        </w:rPr>
        <w:t xml:space="preserve"> .</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6. Границы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Границы муниципального округа установлены законом Забайкальского края о границах муниципальных образований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7. Изменение границ муниципального округа, преобразование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Изменение границ муниципального округа, преобразование муниципального округа осуществляется законом Забайкальского края по инициативе населения муниципального округа, органов местного самоуправления муниципального округа, а также органов государственной власти Забайкальского края, федеральных органов государственной власти в соответствии с Федеральным </w:t>
      </w:r>
      <w:hyperlink r:id="rId12"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Изменение границ муниципального округа, преобразование муниципального округа по инициативе органов местного самоуправления, органов государственной власти без учета мнения населения не допускается.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center"/>
        <w:outlineLvl w:val="0"/>
        <w:rPr>
          <w:rFonts w:ascii="Times New Roman" w:hAnsi="Times New Roman" w:cs="Times New Roman"/>
          <w:b/>
          <w:bCs/>
          <w:sz w:val="28"/>
          <w:szCs w:val="28"/>
        </w:rPr>
      </w:pPr>
      <w:r w:rsidRPr="001B2DC1">
        <w:rPr>
          <w:rFonts w:ascii="Times New Roman" w:hAnsi="Times New Roman" w:cs="Times New Roman"/>
          <w:b/>
          <w:bCs/>
          <w:sz w:val="28"/>
          <w:szCs w:val="28"/>
        </w:rPr>
        <w:t>Глава III. ВОПРОСЫ МЕСТНОГО ЗНАЧЕНИЯ МУНИЦИПАЛЬНОГО ОКРУГА.</w:t>
      </w:r>
    </w:p>
    <w:p w:rsidR="001B2DC1" w:rsidRPr="001B2DC1" w:rsidRDefault="001B2DC1" w:rsidP="00BC18D0">
      <w:pPr>
        <w:pStyle w:val="ConsPlusNormal"/>
        <w:ind w:firstLine="709"/>
        <w:jc w:val="center"/>
        <w:rPr>
          <w:rFonts w:ascii="Times New Roman" w:hAnsi="Times New Roman" w:cs="Times New Roman"/>
          <w:b/>
          <w:bCs/>
          <w:sz w:val="28"/>
          <w:szCs w:val="28"/>
        </w:rPr>
      </w:pPr>
      <w:r w:rsidRPr="001B2DC1">
        <w:rPr>
          <w:rFonts w:ascii="Times New Roman" w:hAnsi="Times New Roman" w:cs="Times New Roman"/>
          <w:b/>
          <w:bCs/>
          <w:sz w:val="28"/>
          <w:szCs w:val="28"/>
        </w:rPr>
        <w:t xml:space="preserve">ОСУЩЕСТВЛЕНИЕ ОРГАНАМИ МЕСТНОГО </w:t>
      </w:r>
      <w:r w:rsidRPr="001B2DC1">
        <w:rPr>
          <w:rFonts w:ascii="Times New Roman" w:hAnsi="Times New Roman" w:cs="Times New Roman"/>
          <w:b/>
          <w:bCs/>
          <w:sz w:val="28"/>
          <w:szCs w:val="28"/>
        </w:rPr>
        <w:lastRenderedPageBreak/>
        <w:t>САМОУПРАВЛЕНИЯ</w:t>
      </w:r>
    </w:p>
    <w:p w:rsidR="001B2DC1" w:rsidRPr="001B2DC1" w:rsidRDefault="001B2DC1" w:rsidP="00BC18D0">
      <w:pPr>
        <w:pStyle w:val="ConsPlusNormal"/>
        <w:ind w:firstLine="709"/>
        <w:jc w:val="center"/>
        <w:rPr>
          <w:rFonts w:ascii="Times New Roman" w:hAnsi="Times New Roman" w:cs="Times New Roman"/>
          <w:b/>
          <w:bCs/>
          <w:sz w:val="28"/>
          <w:szCs w:val="28"/>
        </w:rPr>
      </w:pPr>
      <w:r w:rsidRPr="001B2DC1">
        <w:rPr>
          <w:rFonts w:ascii="Times New Roman" w:hAnsi="Times New Roman" w:cs="Times New Roman"/>
          <w:b/>
          <w:bCs/>
          <w:sz w:val="28"/>
          <w:szCs w:val="28"/>
        </w:rPr>
        <w:t>МУНИЦИПАЛЬНОГО ОКРУГА ОТДЕЛЬНЫХ ГОСУДАРСТВЕННЫХ ПОЛНОМОЧИЙ</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8. Вопросы местного значения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К вопросам местного значения муниципального округа относятся: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установление, изменение и отмена местных налогов и сборов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B2DC1" w:rsidRDefault="001B2DC1" w:rsidP="00BC18D0">
      <w:pPr>
        <w:pStyle w:val="ConsPlusNormal"/>
        <w:ind w:firstLine="709"/>
        <w:jc w:val="both"/>
        <w:rPr>
          <w:rFonts w:ascii="Times New Roman" w:hAnsi="Times New Roman" w:cs="Times New Roman"/>
          <w:sz w:val="28"/>
          <w:szCs w:val="28"/>
        </w:rPr>
      </w:pPr>
      <w:r w:rsidRPr="0078440F">
        <w:rPr>
          <w:rFonts w:ascii="Times New Roman" w:hAnsi="Times New Roman" w:cs="Times New Roman"/>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C568B4" w:rsidRPr="00193B9F" w:rsidRDefault="001B2DC1" w:rsidP="00BC18D0">
      <w:pPr>
        <w:ind w:firstLine="709"/>
        <w:jc w:val="both"/>
        <w:rPr>
          <w:color w:val="000000" w:themeColor="text1"/>
          <w:sz w:val="28"/>
          <w:szCs w:val="28"/>
        </w:rPr>
      </w:pPr>
      <w:r w:rsidRPr="00193B9F">
        <w:rPr>
          <w:color w:val="000000" w:themeColor="text1"/>
          <w:sz w:val="28"/>
          <w:szCs w:val="28"/>
        </w:rPr>
        <w:t xml:space="preserve">6) </w:t>
      </w:r>
      <w:r w:rsidR="00C568B4" w:rsidRPr="00193B9F">
        <w:rPr>
          <w:color w:val="000000" w:themeColor="text1"/>
          <w:sz w:val="28"/>
          <w:szCs w:val="28"/>
        </w:rPr>
        <w:t>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1B2DC1" w:rsidRPr="0078440F" w:rsidRDefault="001B2DC1" w:rsidP="00BC18D0">
      <w:pPr>
        <w:pStyle w:val="ConsPlusNormal"/>
        <w:ind w:firstLine="709"/>
        <w:jc w:val="both"/>
        <w:rPr>
          <w:rFonts w:ascii="Times New Roman" w:hAnsi="Times New Roman" w:cs="Times New Roman"/>
          <w:sz w:val="28"/>
          <w:szCs w:val="28"/>
        </w:rPr>
      </w:pPr>
      <w:r w:rsidRPr="0078440F">
        <w:rPr>
          <w:rFonts w:ascii="Times New Roman" w:hAnsi="Times New Roman" w:cs="Times New Roman"/>
          <w:sz w:val="28"/>
          <w:szCs w:val="28"/>
        </w:rPr>
        <w:t>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lastRenderedPageBreak/>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11) участие в предупреждении и ликвидации последствий чрезвычайных ситуаций в границах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12) организация охраны общественного порядка на территории муниципально</w:t>
      </w:r>
      <w:r w:rsidR="00B77426">
        <w:rPr>
          <w:rFonts w:ascii="Times New Roman" w:hAnsi="Times New Roman" w:cs="Times New Roman"/>
          <w:sz w:val="28"/>
          <w:szCs w:val="28"/>
        </w:rPr>
        <w:t xml:space="preserve">го округа </w:t>
      </w:r>
      <w:r w:rsidR="00B77426" w:rsidRPr="00193B9F">
        <w:rPr>
          <w:rFonts w:ascii="Times New Roman" w:hAnsi="Times New Roman" w:cs="Times New Roman"/>
          <w:color w:val="000000" w:themeColor="text1"/>
          <w:sz w:val="28"/>
          <w:szCs w:val="28"/>
        </w:rPr>
        <w:t xml:space="preserve">муниципальной </w:t>
      </w:r>
      <w:r w:rsidR="00C568B4" w:rsidRPr="00193B9F">
        <w:rPr>
          <w:rFonts w:ascii="Times New Roman" w:hAnsi="Times New Roman" w:cs="Times New Roman"/>
          <w:color w:val="000000" w:themeColor="text1"/>
          <w:sz w:val="28"/>
          <w:szCs w:val="28"/>
        </w:rPr>
        <w:t>милицией</w:t>
      </w:r>
      <w:r w:rsidRPr="001B2DC1">
        <w:rPr>
          <w:rFonts w:ascii="Times New Roman" w:hAnsi="Times New Roman" w:cs="Times New Roman"/>
          <w:sz w:val="28"/>
          <w:szCs w:val="28"/>
        </w:rPr>
        <w:t>;</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14) обеспечение первичных мер пожарной безопасности в границах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15) организация мероприятий по охране окружающей среды в границах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Забайкальского края),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lastRenderedPageBreak/>
        <w:t>18) создание условий для обеспечения жителей муниципального округа услугами связи, общественного питания, торговли и бытового обслуживания;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19)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20) создание условий для организации досуга и обеспечения жителей муниципального округа услугами организаций культуры;</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24) создание условий для массового отдыха жителей муниципального округа и организация обустройства мест массового отдыха населения;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25) формирование и содержание муниципального архива;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26) организация ритуальных услуг и содержание мест захоронения;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78440F"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w:t>
      </w:r>
      <w:r w:rsidRPr="001B2DC1">
        <w:rPr>
          <w:rFonts w:ascii="Times New Roman" w:hAnsi="Times New Roman" w:cs="Times New Roman"/>
          <w:sz w:val="28"/>
          <w:szCs w:val="28"/>
        </w:rPr>
        <w:lastRenderedPageBreak/>
        <w:t xml:space="preserve">расположенного в границах муниципального округа, выдача разрешений на строительство (за исключением случаев, предусмотренных Градостроительным </w:t>
      </w:r>
      <w:hyperlink r:id="rId13" w:history="1">
        <w:r w:rsidRPr="009E6435">
          <w:rPr>
            <w:rStyle w:val="a3"/>
            <w:rFonts w:ascii="Times New Roman" w:hAnsi="Times New Roman" w:cs="Times New Roman"/>
            <w:color w:val="000000" w:themeColor="text1"/>
            <w:sz w:val="28"/>
            <w:szCs w:val="28"/>
            <w:u w:val="none"/>
          </w:rPr>
          <w:t>кодексом</w:t>
        </w:r>
      </w:hyperlink>
      <w:r w:rsidR="00C41806">
        <w:t xml:space="preserve"> </w:t>
      </w:r>
      <w:r w:rsidRPr="001B2DC1">
        <w:rPr>
          <w:rFonts w:ascii="Times New Roman" w:hAnsi="Times New Roman" w:cs="Times New Roman"/>
          <w:sz w:val="28"/>
          <w:szCs w:val="28"/>
        </w:rPr>
        <w:t xml:space="preserve">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14" w:history="1">
        <w:r w:rsidRPr="009E6435">
          <w:rPr>
            <w:rStyle w:val="a3"/>
            <w:rFonts w:ascii="Times New Roman" w:hAnsi="Times New Roman" w:cs="Times New Roman"/>
            <w:color w:val="000000" w:themeColor="text1"/>
            <w:sz w:val="28"/>
            <w:szCs w:val="28"/>
            <w:u w:val="none"/>
          </w:rPr>
          <w:t>кодексом</w:t>
        </w:r>
      </w:hyperlink>
      <w:r w:rsidR="00C41806">
        <w:t xml:space="preserve"> </w:t>
      </w:r>
      <w:r w:rsidRPr="001B2DC1">
        <w:rPr>
          <w:rFonts w:ascii="Times New Roman" w:hAnsi="Times New Roman" w:cs="Times New Roman"/>
          <w:sz w:val="28"/>
          <w:szCs w:val="28"/>
        </w:rPr>
        <w:t>Российской Федерации, осмотров зданий, сооружений и выдача рекомендаций об устранении</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 принятие в соответствии с гражданским законодательством Российской Федерации решения</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 xml:space="preserve">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5" w:history="1">
        <w:r w:rsidRPr="00FC2D04">
          <w:rPr>
            <w:rStyle w:val="a3"/>
            <w:rFonts w:ascii="Times New Roman" w:hAnsi="Times New Roman" w:cs="Times New Roman"/>
            <w:color w:val="000000" w:themeColor="text1"/>
            <w:sz w:val="28"/>
            <w:szCs w:val="28"/>
            <w:u w:val="none"/>
          </w:rPr>
          <w:t>кодексом</w:t>
        </w:r>
      </w:hyperlink>
      <w:r w:rsidR="00C41806">
        <w:t xml:space="preserve"> </w:t>
      </w:r>
      <w:r w:rsidRPr="001B2DC1">
        <w:rPr>
          <w:rFonts w:ascii="Times New Roman" w:hAnsi="Times New Roman" w:cs="Times New Roman"/>
          <w:sz w:val="28"/>
          <w:szCs w:val="28"/>
        </w:rPr>
        <w:t>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w:t>
      </w:r>
      <w:r w:rsidRPr="001B2DC1">
        <w:rPr>
          <w:rFonts w:ascii="Times New Roman" w:hAnsi="Times New Roman" w:cs="Times New Roman"/>
          <w:sz w:val="28"/>
          <w:szCs w:val="28"/>
        </w:rPr>
        <w:lastRenderedPageBreak/>
        <w:t xml:space="preserve">соответствии с Федеральным </w:t>
      </w:r>
      <w:hyperlink r:id="rId16" w:history="1">
        <w:r w:rsidRPr="00FC2D04">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"О рекламе";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32)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1B2DC1" w:rsidRPr="0078440F" w:rsidRDefault="001B2DC1" w:rsidP="00BC18D0">
      <w:pPr>
        <w:pStyle w:val="ConsPlusNormal"/>
        <w:ind w:firstLine="709"/>
        <w:jc w:val="both"/>
        <w:rPr>
          <w:rFonts w:ascii="Times New Roman" w:hAnsi="Times New Roman" w:cs="Times New Roman"/>
          <w:sz w:val="28"/>
          <w:szCs w:val="28"/>
        </w:rPr>
      </w:pPr>
      <w:r w:rsidRPr="0078440F">
        <w:rPr>
          <w:rFonts w:ascii="Times New Roman" w:hAnsi="Times New Roman" w:cs="Times New Roman"/>
          <w:sz w:val="28"/>
          <w:szCs w:val="28"/>
        </w:rPr>
        <w:t>33)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34) создание, развитие и обеспечение охраны лечебно-оздоровительных местностей и курортов местного значения на территории муниципального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36) осуществление мероприятий по обеспечению безопасности людей на водных объектах, охране их жизни и здоровья;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37)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38) организация и осуществление мероприятий по работе с детьми и молодежью в муниципальном округе;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39)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lastRenderedPageBreak/>
        <w:t>40)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41) осуществление муниципального лесного контроля;</w:t>
      </w:r>
    </w:p>
    <w:p w:rsidR="001B2DC1" w:rsidRPr="00193B9F" w:rsidRDefault="001B2DC1" w:rsidP="00BC18D0">
      <w:pPr>
        <w:pStyle w:val="ConsPlusNormal"/>
        <w:ind w:firstLine="709"/>
        <w:jc w:val="both"/>
        <w:rPr>
          <w:rFonts w:ascii="Times New Roman" w:hAnsi="Times New Roman" w:cs="Times New Roman"/>
          <w:color w:val="000000" w:themeColor="text1"/>
          <w:sz w:val="28"/>
          <w:szCs w:val="28"/>
        </w:rPr>
      </w:pPr>
      <w:r w:rsidRPr="00193B9F">
        <w:rPr>
          <w:rFonts w:ascii="Times New Roman" w:hAnsi="Times New Roman" w:cs="Times New Roman"/>
          <w:color w:val="000000" w:themeColor="text1"/>
          <w:sz w:val="28"/>
          <w:szCs w:val="28"/>
        </w:rPr>
        <w:t>42) обеспечение выполнения работ, необходимых для создания искусственных земельных участков</w:t>
      </w:r>
      <w:r w:rsidR="00C568B4" w:rsidRPr="00193B9F">
        <w:rPr>
          <w:rFonts w:ascii="Times New Roman" w:hAnsi="Times New Roman" w:cs="Times New Roman"/>
          <w:color w:val="000000" w:themeColor="text1"/>
          <w:sz w:val="28"/>
          <w:szCs w:val="28"/>
        </w:rPr>
        <w:t xml:space="preserve"> для нужд муниципального округа в соответствии с федеральным законом</w:t>
      </w:r>
      <w:r w:rsidRPr="00193B9F">
        <w:rPr>
          <w:rFonts w:ascii="Times New Roman" w:hAnsi="Times New Roman" w:cs="Times New Roman"/>
          <w:color w:val="000000" w:themeColor="text1"/>
          <w:sz w:val="28"/>
          <w:szCs w:val="28"/>
        </w:rPr>
        <w:t>;</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43) осуществление мер по противодействию коррупции в границах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44) организация в соответствии с Федеральным законом выполнения комплексных кадастровых работ и утверждение карты-плана территории;</w:t>
      </w:r>
    </w:p>
    <w:p w:rsidR="001B2DC1" w:rsidRDefault="001B2DC1" w:rsidP="00BC18D0">
      <w:pPr>
        <w:pStyle w:val="ConsPlusNormal"/>
        <w:ind w:firstLine="709"/>
        <w:jc w:val="both"/>
        <w:rPr>
          <w:rFonts w:ascii="Times New Roman" w:hAnsi="Times New Roman" w:cs="Times New Roman"/>
          <w:sz w:val="28"/>
          <w:szCs w:val="28"/>
        </w:rPr>
      </w:pPr>
      <w:r w:rsidRPr="0078440F">
        <w:rPr>
          <w:rFonts w:ascii="Times New Roman" w:hAnsi="Times New Roman" w:cs="Times New Roman"/>
          <w:sz w:val="28"/>
          <w:szCs w:val="28"/>
        </w:rPr>
        <w:t>45) принятие решений и проведение на терр</w:t>
      </w:r>
      <w:r w:rsidR="0078440F" w:rsidRPr="0078440F">
        <w:rPr>
          <w:rFonts w:ascii="Times New Roman" w:hAnsi="Times New Roman" w:cs="Times New Roman"/>
          <w:sz w:val="28"/>
          <w:szCs w:val="28"/>
        </w:rPr>
        <w:t>итории муниципального</w:t>
      </w:r>
      <w:r w:rsidRPr="0078440F">
        <w:rPr>
          <w:rFonts w:ascii="Times New Roman" w:hAnsi="Times New Roman" w:cs="Times New Roman"/>
          <w:sz w:val="28"/>
          <w:szCs w:val="28"/>
        </w:rPr>
        <w:t xml:space="preserve"> округа мероприятий по выявлению правообладателей ранее учтенных объектов недвижимости, направление сведений о правообладателях</w:t>
      </w:r>
      <w:r w:rsidR="00C41806">
        <w:rPr>
          <w:rFonts w:ascii="Times New Roman" w:hAnsi="Times New Roman" w:cs="Times New Roman"/>
          <w:sz w:val="28"/>
          <w:szCs w:val="28"/>
        </w:rPr>
        <w:t xml:space="preserve"> </w:t>
      </w:r>
      <w:r w:rsidRPr="0078440F">
        <w:rPr>
          <w:rFonts w:ascii="Times New Roman" w:hAnsi="Times New Roman" w:cs="Times New Roman"/>
          <w:sz w:val="28"/>
          <w:szCs w:val="28"/>
        </w:rPr>
        <w:t xml:space="preserve">данных объектов недвижимости для внесения в Единый государственный реестр </w:t>
      </w:r>
      <w:r w:rsidR="00C568B4">
        <w:rPr>
          <w:rFonts w:ascii="Times New Roman" w:hAnsi="Times New Roman" w:cs="Times New Roman"/>
          <w:sz w:val="28"/>
          <w:szCs w:val="28"/>
        </w:rPr>
        <w:t>недвижимости;</w:t>
      </w:r>
    </w:p>
    <w:p w:rsidR="00C568B4" w:rsidRPr="00193B9F" w:rsidRDefault="00C568B4" w:rsidP="00BC18D0">
      <w:pPr>
        <w:ind w:firstLine="709"/>
        <w:jc w:val="both"/>
        <w:rPr>
          <w:color w:val="000000" w:themeColor="text1"/>
          <w:sz w:val="28"/>
          <w:szCs w:val="28"/>
        </w:rPr>
      </w:pPr>
      <w:r w:rsidRPr="00193B9F">
        <w:rPr>
          <w:color w:val="000000" w:themeColor="text1"/>
          <w:sz w:val="28"/>
          <w:szCs w:val="28"/>
        </w:rPr>
        <w:t xml:space="preserve">46)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w:t>
      </w:r>
    </w:p>
    <w:p w:rsidR="00C568B4" w:rsidRPr="00193B9F" w:rsidRDefault="00C568B4" w:rsidP="00BC18D0">
      <w:pPr>
        <w:ind w:firstLine="709"/>
        <w:jc w:val="both"/>
        <w:rPr>
          <w:color w:val="000000" w:themeColor="text1"/>
          <w:sz w:val="28"/>
          <w:szCs w:val="28"/>
        </w:rPr>
      </w:pPr>
      <w:r w:rsidRPr="00193B9F">
        <w:rPr>
          <w:color w:val="000000" w:themeColor="text1"/>
          <w:sz w:val="28"/>
          <w:szCs w:val="28"/>
        </w:rPr>
        <w:t xml:space="preserve">47) осуществление мероприятий по лесоустройству в отношении лесов, расположенных на землях населенных пунктов муниципального округа; </w:t>
      </w:r>
    </w:p>
    <w:p w:rsidR="001B2DC1" w:rsidRPr="00DD40B1" w:rsidRDefault="001B2DC1" w:rsidP="00BC18D0">
      <w:pPr>
        <w:pStyle w:val="ConsPlusNormal"/>
        <w:ind w:firstLine="709"/>
        <w:jc w:val="both"/>
        <w:rPr>
          <w:rFonts w:ascii="Times New Roman" w:hAnsi="Times New Roman" w:cs="Times New Roman"/>
          <w:b/>
          <w:color w:val="FF0000"/>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9.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Органы местного самоуправления муниципального округа вправе решать вопросы, указанные в </w:t>
      </w:r>
      <w:hyperlink r:id="rId17" w:history="1">
        <w:r w:rsidRPr="00D513C8">
          <w:rPr>
            <w:rStyle w:val="a3"/>
            <w:rFonts w:ascii="Times New Roman" w:hAnsi="Times New Roman" w:cs="Times New Roman"/>
            <w:color w:val="auto"/>
            <w:sz w:val="28"/>
            <w:szCs w:val="28"/>
            <w:u w:val="none"/>
          </w:rPr>
          <w:t>части 1 статьи 16.1</w:t>
        </w:r>
      </w:hyperlink>
      <w:r w:rsidRPr="001B2DC1">
        <w:rPr>
          <w:rFonts w:ascii="Times New Roman" w:hAnsi="Times New Roman" w:cs="Times New Roman"/>
          <w:sz w:val="28"/>
          <w:szCs w:val="28"/>
        </w:rPr>
        <w:t xml:space="preserve"> Федерального закона N 131-ФЗ, участвовать в осуществлении иных государственных полномочий (не переданных им в соответствии со </w:t>
      </w:r>
      <w:hyperlink r:id="rId18" w:history="1">
        <w:r w:rsidRPr="00D513C8">
          <w:rPr>
            <w:rStyle w:val="a3"/>
            <w:rFonts w:ascii="Times New Roman" w:hAnsi="Times New Roman" w:cs="Times New Roman"/>
            <w:color w:val="auto"/>
            <w:sz w:val="28"/>
            <w:szCs w:val="28"/>
            <w:u w:val="none"/>
          </w:rPr>
          <w:t>статьей 19</w:t>
        </w:r>
      </w:hyperlink>
      <w:r w:rsidRPr="00D513C8">
        <w:rPr>
          <w:rFonts w:ascii="Times New Roman" w:hAnsi="Times New Roman" w:cs="Times New Roman"/>
          <w:sz w:val="28"/>
          <w:szCs w:val="28"/>
        </w:rPr>
        <w:t xml:space="preserve"> Ф</w:t>
      </w:r>
      <w:r w:rsidRPr="001B2DC1">
        <w:rPr>
          <w:rFonts w:ascii="Times New Roman" w:hAnsi="Times New Roman" w:cs="Times New Roman"/>
          <w:sz w:val="28"/>
          <w:szCs w:val="28"/>
        </w:rPr>
        <w:t>едерального закона N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Забайкальского края, за счет доходов бюджета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 xml:space="preserve">Статья 10. Полномочия органов местного самоуправления муниципального округа по решению вопросов местного значения </w:t>
      </w:r>
      <w:r w:rsidRPr="001B2DC1">
        <w:rPr>
          <w:rFonts w:ascii="Times New Roman" w:hAnsi="Times New Roman" w:cs="Times New Roman"/>
          <w:b/>
          <w:bCs/>
          <w:sz w:val="28"/>
          <w:szCs w:val="28"/>
        </w:rPr>
        <w:lastRenderedPageBreak/>
        <w:t>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В целях решения вопросов местного значения муниципального округа органы местного самоуправления муниципального округа обладают следующими полномочиями: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принятие устава муниципального округа и внесение в него изменений и дополнений, издание муниципальных правовых актов;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установление официальных символов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полномочиями по организации теплоснабжения, предусмотренными Федеральным </w:t>
      </w:r>
      <w:hyperlink r:id="rId19"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"О теплоснабжении";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6) полномочиями в сфере водоснабжения и водоотведения, предусмотренными Федеральным </w:t>
      </w:r>
      <w:hyperlink r:id="rId20" w:history="1">
        <w:r w:rsidRPr="00D513C8">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"О водоснабжении и водоотведении";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7) полномочиями в сфере стратегического планирования, предусмотренными Федеральным </w:t>
      </w:r>
      <w:hyperlink r:id="rId21" w:history="1">
        <w:r w:rsidRPr="00D513C8">
          <w:rPr>
            <w:rStyle w:val="a3"/>
            <w:rFonts w:ascii="Times New Roman" w:hAnsi="Times New Roman" w:cs="Times New Roman"/>
            <w:color w:val="auto"/>
            <w:sz w:val="28"/>
            <w:szCs w:val="28"/>
            <w:u w:val="none"/>
          </w:rPr>
          <w:t>законом</w:t>
        </w:r>
      </w:hyperlink>
      <w:r w:rsidRPr="00D513C8">
        <w:rPr>
          <w:rFonts w:ascii="Times New Roman" w:hAnsi="Times New Roman" w:cs="Times New Roman"/>
          <w:sz w:val="28"/>
          <w:szCs w:val="28"/>
        </w:rPr>
        <w:t xml:space="preserve"> о</w:t>
      </w:r>
      <w:r w:rsidRPr="001B2DC1">
        <w:rPr>
          <w:rFonts w:ascii="Times New Roman" w:hAnsi="Times New Roman" w:cs="Times New Roman"/>
          <w:sz w:val="28"/>
          <w:szCs w:val="28"/>
        </w:rPr>
        <w:t>т 28 июня 2014 года N 172-ФЗ "О стратегическом планировании в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голосования по вопросам изменения границ муниципального округа, преобразования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10) разработка и утверждение программы комплексного развития системы коммунальной инфраструктуры муниципального округа, программы комплексного развития транспортной инфраструктуры муниципального округа, программы комплексного развития социальной инфраструктуры муниципального округа, требования к которым устанавливаются Правительством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муниципального округа, доведения до сведения жителей муниципального </w:t>
      </w:r>
      <w:r w:rsidRPr="001B2DC1">
        <w:rPr>
          <w:rFonts w:ascii="Times New Roman" w:hAnsi="Times New Roman" w:cs="Times New Roman"/>
          <w:sz w:val="28"/>
          <w:szCs w:val="28"/>
        </w:rPr>
        <w:lastRenderedPageBreak/>
        <w:t>округа официальной информации о социально-экономическом и культурном развитии муниципального округа, о развитии его общественной инфраструктуры и иной официальной информации;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12) осуществление международных и внешнеэкономических связей в соответствии с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13) организация профессионального образования и дополнительного профессионального образования главы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депутатов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15) иными полномочиями в соответствии с Федеральным </w:t>
      </w:r>
      <w:hyperlink r:id="rId22" w:history="1">
        <w:r w:rsidRPr="00D513C8">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N 131-ФЗ, иными федеральными законами, законами Забайкальского края, настоящим Уставом.</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11. Осуществление органами местного самоуправления муниципального округа отдельных государственных полномочий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Органы местного самоуправления муниципального округа осуществляют переданные им федеральными законами, законами Забайкальского края отдельные государственные полномочия в порядке, установленном указанными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Органы местного самоуправления муниципального округа участвуют в осуществлении государственных полномочий, не переданных им в соответствии со </w:t>
      </w:r>
      <w:hyperlink r:id="rId23" w:history="1">
        <w:r w:rsidRPr="00D513C8">
          <w:rPr>
            <w:rStyle w:val="a3"/>
            <w:rFonts w:ascii="Times New Roman" w:hAnsi="Times New Roman" w:cs="Times New Roman"/>
            <w:color w:val="auto"/>
            <w:sz w:val="28"/>
            <w:szCs w:val="28"/>
            <w:u w:val="none"/>
          </w:rPr>
          <w:t>статьей 19</w:t>
        </w:r>
      </w:hyperlink>
      <w:r w:rsidRPr="001B2DC1">
        <w:rPr>
          <w:rFonts w:ascii="Times New Roman" w:hAnsi="Times New Roman" w:cs="Times New Roman"/>
          <w:sz w:val="28"/>
          <w:szCs w:val="28"/>
        </w:rPr>
        <w:t xml:space="preserve"> Федерального закона N 131-ФЗ, в случае принятия Советом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решения о реализации права на участие в осуществлении указанных полномочий.</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12. Муниципальный контроль</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Органы местного самоуправления муниципального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муниципального округа, а в случаях, если соответствующие виды контроля отнесены федеральными законами к полномочиям органов местного самоуправления муниципального округа, </w:t>
      </w:r>
      <w:r w:rsidRPr="001B2DC1">
        <w:rPr>
          <w:rFonts w:ascii="Times New Roman" w:hAnsi="Times New Roman" w:cs="Times New Roman"/>
          <w:sz w:val="28"/>
          <w:szCs w:val="28"/>
        </w:rPr>
        <w:lastRenderedPageBreak/>
        <w:t>также муниципальный контроль за соблюдением требований, установленных федеральными законами, законами Забайкальского края.</w:t>
      </w:r>
    </w:p>
    <w:p w:rsidR="00BC18D0" w:rsidRPr="00193B9F" w:rsidRDefault="001B2DC1" w:rsidP="00BC18D0">
      <w:pPr>
        <w:pStyle w:val="ConsPlusNormal"/>
        <w:ind w:firstLine="709"/>
        <w:jc w:val="both"/>
        <w:rPr>
          <w:rFonts w:ascii="Times New Roman" w:hAnsi="Times New Roman" w:cs="Times New Roman"/>
          <w:color w:val="000000" w:themeColor="text1"/>
          <w:sz w:val="28"/>
          <w:szCs w:val="28"/>
        </w:rPr>
      </w:pPr>
      <w:r w:rsidRPr="00193B9F">
        <w:rPr>
          <w:rFonts w:ascii="Times New Roman" w:hAnsi="Times New Roman" w:cs="Times New Roman"/>
          <w:color w:val="000000" w:themeColor="text1"/>
          <w:sz w:val="28"/>
          <w:szCs w:val="28"/>
        </w:rPr>
        <w:t xml:space="preserve">2. Организация и осуществление видов муниципального контроля регулируются Федеральным </w:t>
      </w:r>
      <w:hyperlink r:id="rId24" w:history="1">
        <w:r w:rsidRPr="00193B9F">
          <w:rPr>
            <w:rStyle w:val="a3"/>
            <w:rFonts w:ascii="Times New Roman" w:hAnsi="Times New Roman" w:cs="Times New Roman"/>
            <w:color w:val="000000" w:themeColor="text1"/>
            <w:sz w:val="28"/>
            <w:szCs w:val="28"/>
            <w:u w:val="none"/>
          </w:rPr>
          <w:t>законом</w:t>
        </w:r>
      </w:hyperlink>
      <w:r w:rsidRPr="00193B9F">
        <w:rPr>
          <w:rFonts w:ascii="Times New Roman" w:hAnsi="Times New Roman" w:cs="Times New Roman"/>
          <w:color w:val="000000" w:themeColor="text1"/>
          <w:sz w:val="28"/>
          <w:szCs w:val="28"/>
        </w:rPr>
        <w:t xml:space="preserve"> от 31 июля 2020 года </w:t>
      </w:r>
      <w:r w:rsidR="00BC18D0" w:rsidRPr="00193B9F">
        <w:rPr>
          <w:rFonts w:ascii="Times New Roman" w:hAnsi="Times New Roman" w:cs="Times New Roman"/>
          <w:color w:val="000000" w:themeColor="text1"/>
          <w:sz w:val="28"/>
          <w:szCs w:val="28"/>
        </w:rPr>
        <w:t>№</w:t>
      </w:r>
      <w:r w:rsidRPr="00193B9F">
        <w:rPr>
          <w:rFonts w:ascii="Times New Roman" w:hAnsi="Times New Roman" w:cs="Times New Roman"/>
          <w:color w:val="000000" w:themeColor="text1"/>
          <w:sz w:val="28"/>
          <w:szCs w:val="28"/>
        </w:rPr>
        <w:t xml:space="preserve"> 248-ФЗ </w:t>
      </w:r>
      <w:r w:rsidR="00BC18D0" w:rsidRPr="00193B9F">
        <w:rPr>
          <w:rFonts w:ascii="Times New Roman" w:hAnsi="Times New Roman" w:cs="Times New Roman"/>
          <w:color w:val="000000" w:themeColor="text1"/>
          <w:sz w:val="28"/>
          <w:szCs w:val="28"/>
        </w:rPr>
        <w:t>«</w:t>
      </w:r>
      <w:r w:rsidRPr="00193B9F">
        <w:rPr>
          <w:rFonts w:ascii="Times New Roman" w:hAnsi="Times New Roman" w:cs="Times New Roman"/>
          <w:color w:val="000000" w:themeColor="text1"/>
          <w:sz w:val="28"/>
          <w:szCs w:val="28"/>
        </w:rPr>
        <w:t>О государственном контроле (надзоре) и муниципальном контроле в Российской Федерации</w:t>
      </w:r>
      <w:r w:rsidR="00BC18D0" w:rsidRPr="00193B9F">
        <w:rPr>
          <w:rFonts w:ascii="Times New Roman" w:hAnsi="Times New Roman" w:cs="Times New Roman"/>
          <w:color w:val="000000" w:themeColor="text1"/>
          <w:sz w:val="28"/>
          <w:szCs w:val="28"/>
        </w:rPr>
        <w:t>» (далее - Федеральный закон № 248-ФЗ)</w:t>
      </w:r>
      <w:r w:rsidRPr="00193B9F">
        <w:rPr>
          <w:rFonts w:ascii="Times New Roman" w:hAnsi="Times New Roman" w:cs="Times New Roman"/>
          <w:color w:val="000000" w:themeColor="text1"/>
          <w:sz w:val="28"/>
          <w:szCs w:val="28"/>
        </w:rPr>
        <w:t>.</w:t>
      </w:r>
    </w:p>
    <w:p w:rsidR="00BC18D0" w:rsidRPr="00193B9F" w:rsidRDefault="00BC18D0" w:rsidP="00BC18D0">
      <w:pPr>
        <w:pStyle w:val="ConsPlusNormal"/>
        <w:ind w:firstLine="709"/>
        <w:jc w:val="both"/>
        <w:rPr>
          <w:rFonts w:ascii="Times New Roman" w:hAnsi="Times New Roman" w:cs="Times New Roman"/>
          <w:color w:val="000000" w:themeColor="text1"/>
          <w:sz w:val="28"/>
          <w:szCs w:val="28"/>
        </w:rPr>
      </w:pPr>
      <w:r w:rsidRPr="00193B9F">
        <w:rPr>
          <w:rFonts w:ascii="Times New Roman" w:hAnsi="Times New Roman" w:cs="Times New Roman"/>
          <w:color w:val="000000" w:themeColor="text1"/>
          <w:sz w:val="28"/>
          <w:szCs w:val="28"/>
        </w:rPr>
        <w:t>3. В соответствии с частью 9 статьи 1 Федерального закона № 248-ФЗ муниципальный контроль подлежит осуществлению при наличии в границах муниципального округа объектов соответствующего вида контроля.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center"/>
        <w:outlineLvl w:val="0"/>
        <w:rPr>
          <w:rFonts w:ascii="Times New Roman" w:hAnsi="Times New Roman" w:cs="Times New Roman"/>
          <w:b/>
          <w:bCs/>
          <w:sz w:val="28"/>
          <w:szCs w:val="28"/>
        </w:rPr>
      </w:pPr>
      <w:r w:rsidRPr="001B2DC1">
        <w:rPr>
          <w:rFonts w:ascii="Times New Roman" w:hAnsi="Times New Roman" w:cs="Times New Roman"/>
          <w:b/>
          <w:bCs/>
          <w:sz w:val="28"/>
          <w:szCs w:val="28"/>
        </w:rPr>
        <w:t>Глава IV. ФОРМЫ НЕПОСРЕДСТВЕННОГО ОСУЩЕСТВЛЕНИЯ НАСЕЛЕНИЕМ</w:t>
      </w:r>
    </w:p>
    <w:p w:rsidR="001B2DC1" w:rsidRPr="001B2DC1" w:rsidRDefault="001B2DC1" w:rsidP="00BC18D0">
      <w:pPr>
        <w:pStyle w:val="ConsPlusNormal"/>
        <w:ind w:firstLine="709"/>
        <w:jc w:val="center"/>
        <w:rPr>
          <w:rFonts w:ascii="Times New Roman" w:hAnsi="Times New Roman" w:cs="Times New Roman"/>
          <w:b/>
          <w:bCs/>
          <w:sz w:val="28"/>
          <w:szCs w:val="28"/>
        </w:rPr>
      </w:pPr>
      <w:r w:rsidRPr="001B2DC1">
        <w:rPr>
          <w:rFonts w:ascii="Times New Roman" w:hAnsi="Times New Roman" w:cs="Times New Roman"/>
          <w:b/>
          <w:bCs/>
          <w:sz w:val="28"/>
          <w:szCs w:val="28"/>
        </w:rPr>
        <w:t>МУНИЦИПАЛЬНОГО ОКРУГА МЕСТНОГО САМОУПРАВЛЕНИЯ И УЧАСТИЯ</w:t>
      </w:r>
    </w:p>
    <w:p w:rsidR="001B2DC1" w:rsidRPr="001B2DC1" w:rsidRDefault="001B2DC1" w:rsidP="00BC18D0">
      <w:pPr>
        <w:pStyle w:val="ConsPlusNormal"/>
        <w:ind w:firstLine="709"/>
        <w:jc w:val="center"/>
        <w:rPr>
          <w:rFonts w:ascii="Times New Roman" w:hAnsi="Times New Roman" w:cs="Times New Roman"/>
          <w:b/>
          <w:bCs/>
          <w:sz w:val="28"/>
          <w:szCs w:val="28"/>
        </w:rPr>
      </w:pPr>
      <w:r w:rsidRPr="001B2DC1">
        <w:rPr>
          <w:rFonts w:ascii="Times New Roman" w:hAnsi="Times New Roman" w:cs="Times New Roman"/>
          <w:b/>
          <w:bCs/>
          <w:sz w:val="28"/>
          <w:szCs w:val="28"/>
        </w:rPr>
        <w:t>НАСЕЛЕНИЯ В ОСУЩЕСТВЛЕНИИ МЕСТНОГО САМОУПРАВЛЕНИЯ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13. Права населения муниципального округа на осуществление местного самоуправления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Граждане Российской Федерации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Иностранные граждане, постоянно или преимущественно проживающие на территории муниципального округа,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14. Местный референдум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Местный референдум проводится в целях решения непосредственно населением муниципального округа вопросов местного значения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Местный референдум проводится на всей территории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Решение о назначении местного референдума принимается Советом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lastRenderedPageBreak/>
        <w:t xml:space="preserve">3) по инициативе Совета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и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выдвинутой ими совместно.</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В местном референдуме имеют право участвовать граждане Российской Федерации, место жительства которых расположено в границах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5.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6. Органы местного самоуправления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7.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8.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25" w:history="1">
        <w:r w:rsidRPr="00D513C8">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от 12 июня 2002 года N 67-ФЗ "Об основных гарантиях избирательных прав и права на участие в референдуме граждан Российской Федерации" (далее - Федеральный закон N 67-ФЗ) и законом Забайкальского края для проведения местного референдума.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9. Итоги голосования и принятое на местном референдуме решение подлежат официальному опубликованию (обнародованию).</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15. Муниципальные выборы</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Муниципальные выборы в муниципальном округе проводятся в целях избрания депутатов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на основе всеобщего, равного и прямого избирательного права при тайном голосовании.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Муниципальные выборы назначаются Советом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В случаях, установленных Федеральным </w:t>
      </w:r>
      <w:hyperlink r:id="rId26"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67-ФЗ, муниципальные выборы назначаются избирательной комиссией муниципального округа или судом.</w:t>
      </w:r>
    </w:p>
    <w:p w:rsidR="0078440F"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Муниципальные выборы назначаются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не ранее чем за 90 и не позднее</w:t>
      </w:r>
      <w:r w:rsidR="00C41806">
        <w:rPr>
          <w:rFonts w:ascii="Times New Roman" w:hAnsi="Times New Roman" w:cs="Times New Roman"/>
          <w:sz w:val="28"/>
          <w:szCs w:val="28"/>
        </w:rPr>
        <w:t>,</w:t>
      </w:r>
      <w:r w:rsidRPr="001B2DC1">
        <w:rPr>
          <w:rFonts w:ascii="Times New Roman" w:hAnsi="Times New Roman" w:cs="Times New Roman"/>
          <w:sz w:val="28"/>
          <w:szCs w:val="28"/>
        </w:rPr>
        <w:t xml:space="preserve"> че</w:t>
      </w:r>
      <w:r w:rsidR="0078440F">
        <w:rPr>
          <w:rFonts w:ascii="Times New Roman" w:hAnsi="Times New Roman" w:cs="Times New Roman"/>
          <w:sz w:val="28"/>
          <w:szCs w:val="28"/>
        </w:rPr>
        <w:t>м за 80 дней до дня голосования.</w:t>
      </w:r>
    </w:p>
    <w:p w:rsidR="0078440F" w:rsidRPr="00193B9F" w:rsidRDefault="0078440F" w:rsidP="00BC18D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4.</w:t>
      </w:r>
      <w:r w:rsidR="001B2DC1" w:rsidRPr="0078440F">
        <w:rPr>
          <w:rFonts w:ascii="Times New Roman" w:hAnsi="Times New Roman" w:cs="Times New Roman"/>
          <w:sz w:val="28"/>
          <w:szCs w:val="28"/>
        </w:rPr>
        <w:t xml:space="preserve">Муниципальные выборы депутатов Совета </w:t>
      </w:r>
      <w:r w:rsidRPr="0078440F">
        <w:rPr>
          <w:rFonts w:ascii="Times New Roman" w:hAnsi="Times New Roman" w:cs="Times New Roman"/>
          <w:sz w:val="28"/>
          <w:szCs w:val="28"/>
        </w:rPr>
        <w:t xml:space="preserve">Александрово-Заводского </w:t>
      </w:r>
      <w:r w:rsidR="001B2DC1" w:rsidRPr="0078440F">
        <w:rPr>
          <w:rFonts w:ascii="Times New Roman" w:hAnsi="Times New Roman" w:cs="Times New Roman"/>
          <w:sz w:val="28"/>
          <w:szCs w:val="28"/>
        </w:rPr>
        <w:t>муниципального округа</w:t>
      </w:r>
      <w:r w:rsidR="00C41806">
        <w:rPr>
          <w:rFonts w:ascii="Times New Roman" w:hAnsi="Times New Roman" w:cs="Times New Roman"/>
          <w:sz w:val="28"/>
          <w:szCs w:val="28"/>
        </w:rPr>
        <w:t xml:space="preserve"> </w:t>
      </w:r>
      <w:r w:rsidRPr="0078440F">
        <w:rPr>
          <w:rFonts w:ascii="Times New Roman" w:hAnsi="Times New Roman" w:cs="Times New Roman"/>
          <w:sz w:val="28"/>
          <w:szCs w:val="28"/>
        </w:rPr>
        <w:t xml:space="preserve">проводятся </w:t>
      </w:r>
      <w:r w:rsidR="00B77426">
        <w:rPr>
          <w:rFonts w:ascii="Times New Roman" w:hAnsi="Times New Roman" w:cs="Times New Roman"/>
          <w:sz w:val="28"/>
          <w:szCs w:val="28"/>
        </w:rPr>
        <w:t>по ма</w:t>
      </w:r>
      <w:r>
        <w:rPr>
          <w:rFonts w:ascii="Times New Roman" w:hAnsi="Times New Roman" w:cs="Times New Roman"/>
          <w:sz w:val="28"/>
          <w:szCs w:val="28"/>
        </w:rPr>
        <w:t xml:space="preserve">жоритарной избирательной системе </w:t>
      </w:r>
      <w:r w:rsidR="009E6435" w:rsidRPr="009E6435">
        <w:rPr>
          <w:rFonts w:ascii="Times New Roman" w:hAnsi="Times New Roman" w:cs="Times New Roman"/>
          <w:sz w:val="28"/>
          <w:szCs w:val="28"/>
        </w:rPr>
        <w:lastRenderedPageBreak/>
        <w:t>относительного большинства</w:t>
      </w:r>
      <w:r w:rsidR="001262EF">
        <w:rPr>
          <w:rFonts w:ascii="Times New Roman" w:hAnsi="Times New Roman" w:cs="Times New Roman"/>
          <w:sz w:val="28"/>
          <w:szCs w:val="28"/>
        </w:rPr>
        <w:t xml:space="preserve"> </w:t>
      </w:r>
      <w:r w:rsidRPr="00193B9F">
        <w:rPr>
          <w:rFonts w:ascii="Times New Roman" w:hAnsi="Times New Roman" w:cs="Times New Roman"/>
          <w:color w:val="000000" w:themeColor="text1"/>
          <w:sz w:val="28"/>
          <w:szCs w:val="28"/>
        </w:rPr>
        <w:t>по</w:t>
      </w:r>
      <w:r w:rsidR="00230A26" w:rsidRPr="00193B9F">
        <w:rPr>
          <w:rFonts w:ascii="Times New Roman" w:hAnsi="Times New Roman" w:cs="Times New Roman"/>
          <w:color w:val="000000" w:themeColor="text1"/>
          <w:sz w:val="28"/>
          <w:szCs w:val="28"/>
        </w:rPr>
        <w:t xml:space="preserve"> семи</w:t>
      </w:r>
      <w:r w:rsidR="001262EF" w:rsidRPr="00193B9F">
        <w:rPr>
          <w:rFonts w:ascii="Times New Roman" w:hAnsi="Times New Roman" w:cs="Times New Roman"/>
          <w:color w:val="000000" w:themeColor="text1"/>
          <w:sz w:val="28"/>
          <w:szCs w:val="28"/>
        </w:rPr>
        <w:t xml:space="preserve"> </w:t>
      </w:r>
      <w:r w:rsidRPr="00193B9F">
        <w:rPr>
          <w:rFonts w:ascii="Times New Roman" w:hAnsi="Times New Roman" w:cs="Times New Roman"/>
          <w:color w:val="000000" w:themeColor="text1"/>
          <w:sz w:val="30"/>
          <w:szCs w:val="30"/>
        </w:rPr>
        <w:t>дву</w:t>
      </w:r>
      <w:r w:rsidR="001262EF" w:rsidRPr="00193B9F">
        <w:rPr>
          <w:rFonts w:ascii="Times New Roman" w:hAnsi="Times New Roman" w:cs="Times New Roman"/>
          <w:color w:val="000000" w:themeColor="text1"/>
          <w:sz w:val="30"/>
          <w:szCs w:val="30"/>
        </w:rPr>
        <w:t>х</w:t>
      </w:r>
      <w:r w:rsidRPr="00193B9F">
        <w:rPr>
          <w:rFonts w:ascii="Times New Roman" w:hAnsi="Times New Roman" w:cs="Times New Roman"/>
          <w:color w:val="000000" w:themeColor="text1"/>
          <w:sz w:val="30"/>
          <w:szCs w:val="30"/>
        </w:rPr>
        <w:t>мандатным избирательным округам.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27" w:history="1">
        <w:r w:rsidRPr="00D513C8">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N 67-ФЗ и законом Забайкальского края для проведения муниципальных выборов.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6. Итоги муниципальных выборов подлежат официальному опубликованию (обнародованию).</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 xml:space="preserve">Статья 16. Голосование по отзыву депутата, главы </w:t>
      </w:r>
      <w:r w:rsidR="0078440F" w:rsidRPr="0078440F">
        <w:rPr>
          <w:rFonts w:ascii="Times New Roman" w:hAnsi="Times New Roman" w:cs="Times New Roman"/>
          <w:b/>
          <w:sz w:val="28"/>
          <w:szCs w:val="28"/>
        </w:rPr>
        <w:t>Александрово-Заводского</w:t>
      </w:r>
      <w:r w:rsidR="00C41806">
        <w:rPr>
          <w:rFonts w:ascii="Times New Roman" w:hAnsi="Times New Roman" w:cs="Times New Roman"/>
          <w:b/>
          <w:sz w:val="28"/>
          <w:szCs w:val="28"/>
        </w:rPr>
        <w:t xml:space="preserve"> </w:t>
      </w:r>
      <w:r w:rsidRPr="001B2DC1">
        <w:rPr>
          <w:rFonts w:ascii="Times New Roman" w:hAnsi="Times New Roman" w:cs="Times New Roman"/>
          <w:b/>
          <w:bCs/>
          <w:sz w:val="28"/>
          <w:szCs w:val="28"/>
        </w:rPr>
        <w:t>муниципального округа, голосование по вопросам изменения границ муниципального округа, преобразования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bookmarkStart w:id="1" w:name="Par184"/>
      <w:bookmarkEnd w:id="1"/>
      <w:r w:rsidRPr="001B2DC1">
        <w:rPr>
          <w:rFonts w:ascii="Times New Roman" w:hAnsi="Times New Roman" w:cs="Times New Roman"/>
          <w:sz w:val="28"/>
          <w:szCs w:val="28"/>
        </w:rPr>
        <w:t xml:space="preserve">1. Голосование по отзыву депутата, главы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проводится по инициативе населения в порядке, установленном Федеральным </w:t>
      </w:r>
      <w:hyperlink r:id="rId28" w:history="1">
        <w:r w:rsidRPr="00D513C8">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N 67-ФЗ и законом Забайкальского края для проведения местного референдума, с учетом особенностей, предусмотренных Федеральным</w:t>
      </w:r>
      <w:r w:rsidR="00C41806">
        <w:rPr>
          <w:rFonts w:ascii="Times New Roman" w:hAnsi="Times New Roman" w:cs="Times New Roman"/>
          <w:sz w:val="28"/>
          <w:szCs w:val="28"/>
        </w:rPr>
        <w:t xml:space="preserve"> </w:t>
      </w:r>
      <w:hyperlink r:id="rId29" w:history="1">
        <w:r w:rsidRPr="00D513C8">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Основаниями для отзыва депутата,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могут служить только его конкретные противоправные решения или действия (бездействие) в случае их подтверждения в судебном порядке. Нарушение срока издания муниципального правового акта, необходимого для реализации решения, принятого путем прямого волеизъявления населения, также является основанием для отзыва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Выдвижение инициативы проведения голосования по отзыву депутата, главы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не может быть осуществлено ранее, чем через шесть месяцев со дня регистрации соответствующей избирательной комиссией избранного депутата, вступления в должность главы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и позднее, чем за двенадцать месяцев до окончания установленного срока его полномочий.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Датой внесения инициативы проведения голосования по отзыву депутата, главы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считается дата поступления ходатайства о регистрации инициативной группы по проведению голосования по отзыву депутата, главы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(далее - инициативная группа) в избирательную комиссию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Инициатива проведения голосования по отзыву депутата,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может быть внесена не позднее шести месяцев со дня вступления в силу решения суда, подтверждающего совершение депутатом, главой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lastRenderedPageBreak/>
        <w:t>муниципального округа нарушения, являющегося основанием для его отзыва.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Инициативная группа обязана письменно уведомить депутата, главу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отношении которого предполагается проведение голосования по отзыву, о времени и месте проведения собрания по вопросу выдвижения инициативы проведения голосования по отзыву депутата,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Депутат,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отношении которого предполагается проведение голосования по отзыву, вправе присутствовать на собрании по вопросу выдвижения инициативы проведения голосования по отзыву депутата,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 давать избирателям устные или письменные объяснения по поводу обстоятельств, выдвигаемых в качестве оснований для отзыва.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5. Регистрация и деятельность инициативной группы осуществляются в порядке, установленном законом Забайкальского края для проведения местного референдума, с учетом особенностей, предусмотренных настоящим Уставом.</w:t>
      </w:r>
    </w:p>
    <w:p w:rsidR="001B2DC1" w:rsidRPr="001B2DC1" w:rsidRDefault="00230A26" w:rsidP="00BC18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Избирательная комиссия,</w:t>
      </w:r>
      <w:r w:rsidR="00186640">
        <w:rPr>
          <w:rFonts w:ascii="Times New Roman" w:hAnsi="Times New Roman" w:cs="Times New Roman"/>
          <w:sz w:val="28"/>
          <w:szCs w:val="28"/>
        </w:rPr>
        <w:t xml:space="preserve"> организующая подготовку и проведение выборов в органы местного самоуправления, местного референдума</w:t>
      </w:r>
      <w:r w:rsidR="001B2DC1" w:rsidRPr="001B2DC1">
        <w:rPr>
          <w:rFonts w:ascii="Times New Roman" w:hAnsi="Times New Roman" w:cs="Times New Roman"/>
          <w:sz w:val="28"/>
          <w:szCs w:val="28"/>
        </w:rPr>
        <w:t xml:space="preserve"> не позднее пяти дней со дня регистрации инициативной группы обязана уведомить об этой инициативе население муниципального округа, Совет </w:t>
      </w:r>
      <w:r w:rsidR="0078440F">
        <w:rPr>
          <w:rFonts w:ascii="Times New Roman" w:hAnsi="Times New Roman" w:cs="Times New Roman"/>
          <w:sz w:val="28"/>
          <w:szCs w:val="28"/>
        </w:rPr>
        <w:t>Александрово-Заводского</w:t>
      </w:r>
      <w:r w:rsidR="001B2DC1" w:rsidRPr="001B2DC1">
        <w:rPr>
          <w:rFonts w:ascii="Times New Roman" w:hAnsi="Times New Roman" w:cs="Times New Roman"/>
          <w:sz w:val="28"/>
          <w:szCs w:val="28"/>
        </w:rPr>
        <w:t xml:space="preserve"> муниципального округа и депутата, главу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001B2DC1" w:rsidRPr="001B2DC1">
        <w:rPr>
          <w:rFonts w:ascii="Times New Roman" w:hAnsi="Times New Roman" w:cs="Times New Roman"/>
          <w:sz w:val="28"/>
          <w:szCs w:val="28"/>
        </w:rPr>
        <w:t>муниципального округа, в отношении которого предполагается проведение голосования по отзыву.</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6. Количество подписей, которые необходимо собрать в поддержку инициативы проведения голосования по отзыву депутата, должно составлять не менее 5 процентов от числа избирателей, зарегистрированных на территории соответствующего избирательного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Количество подписей, которые необходимо собрать в поддержку инициативы проведения голосования по отзыву главы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должно составлять не менее 5 процентов от числа избирателей, зарегистрированных на территории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В подписном листе помимо сведений, предусмотренных Федеральным </w:t>
      </w:r>
      <w:hyperlink r:id="rId30" w:history="1">
        <w:r w:rsidRPr="00D513C8">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N 67-ФЗ и законом Забайкальского края для проведения местного референдума, указывается нарушение, явившееся основанием для отзыва депутата,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7. При соблюдении установленных Федеральным </w:t>
      </w:r>
      <w:hyperlink r:id="rId31" w:history="1">
        <w:r w:rsidRPr="00D513C8">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N 67-ФЗ и законом Забайкальского края для проведения местного референдума, настоящим Уставом требований для отзыва депутата,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Совет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обязан принять решение о назначении голосования </w:t>
      </w:r>
      <w:r w:rsidRPr="001B2DC1">
        <w:rPr>
          <w:rFonts w:ascii="Times New Roman" w:hAnsi="Times New Roman" w:cs="Times New Roman"/>
          <w:sz w:val="28"/>
          <w:szCs w:val="28"/>
        </w:rPr>
        <w:lastRenderedPageBreak/>
        <w:t xml:space="preserve">по отзыву депутата,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Со дня принятия такого решения депутат,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имеет право давать объяснения избирателям по поводу обстоятельств, выдвигаемых в качестве оснований для отзыва, в порядке, предусмотренном Федеральным </w:t>
      </w:r>
      <w:hyperlink r:id="rId32" w:history="1">
        <w:r w:rsidRPr="00D513C8">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N 67-ФЗ и законом Забайкальского края для проведения местного референдума для проведения агитации по вопросам местного референдума.</w:t>
      </w:r>
    </w:p>
    <w:p w:rsidR="001B2DC1" w:rsidRPr="001B2DC1" w:rsidRDefault="001B2DC1" w:rsidP="00BC18D0">
      <w:pPr>
        <w:pStyle w:val="ConsPlusNormal"/>
        <w:ind w:firstLine="709"/>
        <w:jc w:val="both"/>
        <w:rPr>
          <w:rFonts w:ascii="Times New Roman" w:hAnsi="Times New Roman" w:cs="Times New Roman"/>
          <w:sz w:val="28"/>
          <w:szCs w:val="28"/>
        </w:rPr>
      </w:pPr>
      <w:bookmarkStart w:id="2" w:name="Par197"/>
      <w:bookmarkEnd w:id="2"/>
      <w:r w:rsidRPr="001B2DC1">
        <w:rPr>
          <w:rFonts w:ascii="Times New Roman" w:hAnsi="Times New Roman" w:cs="Times New Roman"/>
          <w:sz w:val="28"/>
          <w:szCs w:val="28"/>
        </w:rPr>
        <w:t xml:space="preserve">8. Депутат,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считается отозванным, если за отзыв проголосовало не менее половины избирателей, зарегистрированных в соответствующем избирательном округе, в муниципальном округе.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9. В случаях, предусмотренных Федеральным </w:t>
      </w:r>
      <w:hyperlink r:id="rId33" w:history="1">
        <w:r w:rsidRPr="00D513C8">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N 131-ФЗ, в целях получения согласия населения при изменении границ муниципального округа, преобразовании муниципального округа проводится голосование по вопросам изменения границ муниципального округа, преобразования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10. Голосование по вопросам изменения границ муниципального округа, преобразования муниципального округа проводится на всей территории муниципального округа или на части его территории в соответствии с Федеральным </w:t>
      </w:r>
      <w:hyperlink r:id="rId34" w:history="1">
        <w:r w:rsidRPr="0078440F">
          <w:rPr>
            <w:rStyle w:val="a3"/>
            <w:rFonts w:ascii="Times New Roman" w:hAnsi="Times New Roman" w:cs="Times New Roman"/>
            <w:color w:val="000000" w:themeColor="text1"/>
            <w:sz w:val="28"/>
            <w:szCs w:val="28"/>
            <w:u w:val="none"/>
          </w:rPr>
          <w:t>законом</w:t>
        </w:r>
      </w:hyperlink>
      <w:r w:rsidR="00C41806">
        <w:t xml:space="preserve"> </w:t>
      </w:r>
      <w:r w:rsidRPr="001B2DC1">
        <w:rPr>
          <w:rFonts w:ascii="Times New Roman" w:hAnsi="Times New Roman" w:cs="Times New Roman"/>
          <w:sz w:val="28"/>
          <w:szCs w:val="28"/>
        </w:rPr>
        <w:t>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11. Голосование по вопросам изменения границ муниципального округа, преобразования муниципального округа назначается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 проводится в порядке, установленном Федеральным </w:t>
      </w:r>
      <w:hyperlink r:id="rId35" w:history="1">
        <w:r w:rsidRPr="0078440F">
          <w:rPr>
            <w:rStyle w:val="a3"/>
            <w:rFonts w:ascii="Times New Roman" w:hAnsi="Times New Roman" w:cs="Times New Roman"/>
            <w:color w:val="000000" w:themeColor="text1"/>
            <w:sz w:val="28"/>
            <w:szCs w:val="28"/>
            <w:u w:val="none"/>
          </w:rPr>
          <w:t>законом</w:t>
        </w:r>
      </w:hyperlink>
      <w:r w:rsidRPr="0078440F">
        <w:rPr>
          <w:rFonts w:ascii="Times New Roman" w:hAnsi="Times New Roman" w:cs="Times New Roman"/>
          <w:color w:val="000000" w:themeColor="text1"/>
          <w:sz w:val="28"/>
          <w:szCs w:val="28"/>
        </w:rPr>
        <w:t xml:space="preserve"> N</w:t>
      </w:r>
      <w:r w:rsidRPr="001B2DC1">
        <w:rPr>
          <w:rFonts w:ascii="Times New Roman" w:hAnsi="Times New Roman" w:cs="Times New Roman"/>
          <w:sz w:val="28"/>
          <w:szCs w:val="28"/>
        </w:rPr>
        <w:t xml:space="preserve"> 67-ФЗ и законом Забайкальского края для проведения местного референдума, с учетом особенностей, предусмотренных Федеральным </w:t>
      </w:r>
      <w:hyperlink r:id="rId36" w:history="1">
        <w:r w:rsidRPr="0078440F">
          <w:rPr>
            <w:rStyle w:val="a3"/>
            <w:rFonts w:ascii="Times New Roman" w:hAnsi="Times New Roman" w:cs="Times New Roman"/>
            <w:color w:val="000000" w:themeColor="text1"/>
            <w:sz w:val="28"/>
            <w:szCs w:val="28"/>
            <w:u w:val="none"/>
          </w:rPr>
          <w:t>законом</w:t>
        </w:r>
      </w:hyperlink>
      <w:r w:rsidR="00C41806">
        <w:t xml:space="preserve"> </w:t>
      </w:r>
      <w:r w:rsidRPr="001B2DC1">
        <w:rPr>
          <w:rFonts w:ascii="Times New Roman" w:hAnsi="Times New Roman" w:cs="Times New Roman"/>
          <w:sz w:val="28"/>
          <w:szCs w:val="28"/>
        </w:rPr>
        <w:t xml:space="preserve">N 131-ФЗ. При этом положения Федерального </w:t>
      </w:r>
      <w:hyperlink r:id="rId37" w:history="1">
        <w:r w:rsidRPr="0078440F">
          <w:rPr>
            <w:rStyle w:val="a3"/>
            <w:rFonts w:ascii="Times New Roman" w:hAnsi="Times New Roman" w:cs="Times New Roman"/>
            <w:color w:val="000000" w:themeColor="text1"/>
            <w:sz w:val="28"/>
            <w:szCs w:val="28"/>
            <w:u w:val="none"/>
          </w:rPr>
          <w:t>закона</w:t>
        </w:r>
      </w:hyperlink>
      <w:r w:rsidRPr="001B2DC1">
        <w:rPr>
          <w:rFonts w:ascii="Times New Roman" w:hAnsi="Times New Roman" w:cs="Times New Roman"/>
          <w:sz w:val="28"/>
          <w:szCs w:val="28"/>
        </w:rPr>
        <w:t xml:space="preserve"> N 67-ФЗ, закона Забайкальского края для проведения местного референдума,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12</w:t>
      </w:r>
      <w:r w:rsidR="0078440F">
        <w:rPr>
          <w:rFonts w:ascii="Times New Roman" w:hAnsi="Times New Roman" w:cs="Times New Roman"/>
          <w:sz w:val="28"/>
          <w:szCs w:val="28"/>
        </w:rPr>
        <w:t>.</w:t>
      </w:r>
      <w:r w:rsidRPr="001B2DC1">
        <w:rPr>
          <w:rFonts w:ascii="Times New Roman" w:hAnsi="Times New Roman" w:cs="Times New Roman"/>
          <w:sz w:val="28"/>
          <w:szCs w:val="28"/>
        </w:rPr>
        <w:t xml:space="preserve"> Голосование по вопросам изменения границ муниципального округа, преобразования муниципального округа считается состоявшимся, если в нем приняло участие более половины жителей муниципального округа или части муниципального округа, обладающих избирательным правом. Согласие населения на изменение границ муниципального округа, преобразование муниципального округа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округа или части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13 Итоги голосования по отзыву депутата,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итоги голосования по вопросам изменения границ муниципального округа, преобразования муниципального </w:t>
      </w:r>
      <w:r w:rsidRPr="001B2DC1">
        <w:rPr>
          <w:rFonts w:ascii="Times New Roman" w:hAnsi="Times New Roman" w:cs="Times New Roman"/>
          <w:sz w:val="28"/>
          <w:szCs w:val="28"/>
        </w:rPr>
        <w:lastRenderedPageBreak/>
        <w:t>округа и принятые решения подлежат официальному опубликованию (обнародованию).</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17. Сход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Сход граждан может проводиться в случаях, предусмотренных </w:t>
      </w:r>
      <w:hyperlink r:id="rId38" w:history="1">
        <w:r w:rsidRPr="0078440F">
          <w:rPr>
            <w:rStyle w:val="a3"/>
            <w:rFonts w:ascii="Times New Roman" w:hAnsi="Times New Roman" w:cs="Times New Roman"/>
            <w:color w:val="000000" w:themeColor="text1"/>
            <w:sz w:val="28"/>
            <w:szCs w:val="28"/>
            <w:u w:val="none"/>
          </w:rPr>
          <w:t>статьей 25.1</w:t>
        </w:r>
      </w:hyperlink>
      <w:r w:rsidRPr="001B2DC1">
        <w:rPr>
          <w:rFonts w:ascii="Times New Roman" w:hAnsi="Times New Roman" w:cs="Times New Roman"/>
          <w:sz w:val="28"/>
          <w:szCs w:val="28"/>
        </w:rPr>
        <w:t xml:space="preserve"> Федерального закона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Порядок созыва и проведения схода граждан, полномочия схода граждан и иные вопросы деятельности схода граждан определяются нормативным правовым актом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соответствии с Федеральным </w:t>
      </w:r>
      <w:hyperlink r:id="rId39"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и настоящим Уставом.</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18. Правотворческая инициатива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Минимальная численность инициативной группы граждан устанавливается нормативным правовым актом Совета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и не может превышать 3 процента от числа жителей муниципального округа, обладающих избирательным правом.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муниципального округа, к компетенции которых относится принятие соответствующего акта, в течение трех месяцев со дня его внесения.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указанный проект должен быть рассмотрен на </w:t>
      </w:r>
      <w:r w:rsidRPr="001B2DC1">
        <w:rPr>
          <w:rFonts w:ascii="Times New Roman" w:hAnsi="Times New Roman" w:cs="Times New Roman"/>
          <w:sz w:val="28"/>
          <w:szCs w:val="28"/>
        </w:rPr>
        <w:lastRenderedPageBreak/>
        <w:t xml:space="preserve">открытом заседании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19.</w:t>
      </w:r>
      <w:r w:rsidR="001B2DC1" w:rsidRPr="001B2DC1">
        <w:rPr>
          <w:rFonts w:ascii="Times New Roman" w:hAnsi="Times New Roman" w:cs="Times New Roman"/>
          <w:b/>
          <w:bCs/>
          <w:sz w:val="28"/>
          <w:szCs w:val="28"/>
        </w:rPr>
        <w:t xml:space="preserve"> Инициативные проекты</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Инициативный проект может быть внесен в администрацию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Забайкальского края в целях предусмотренных </w:t>
      </w:r>
      <w:hyperlink r:id="rId40" w:history="1">
        <w:r w:rsidRPr="00D513C8">
          <w:rPr>
            <w:rStyle w:val="a3"/>
            <w:rFonts w:ascii="Times New Roman" w:hAnsi="Times New Roman" w:cs="Times New Roman"/>
            <w:color w:val="auto"/>
            <w:sz w:val="28"/>
            <w:szCs w:val="28"/>
            <w:u w:val="none"/>
          </w:rPr>
          <w:t>статьей 26.1</w:t>
        </w:r>
      </w:hyperlink>
      <w:r w:rsidRPr="001B2DC1">
        <w:rPr>
          <w:rFonts w:ascii="Times New Roman" w:hAnsi="Times New Roman" w:cs="Times New Roman"/>
          <w:sz w:val="28"/>
          <w:szCs w:val="28"/>
        </w:rPr>
        <w:t xml:space="preserve"> Федерального закона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Порядок выдвижения, внесения, обсуждения, рассмотрения инициативных проектов, а также проведения их конкурсного отбора устанавливается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20</w:t>
      </w:r>
      <w:r w:rsidR="001B2DC1" w:rsidRPr="001B2DC1">
        <w:rPr>
          <w:rFonts w:ascii="Times New Roman" w:hAnsi="Times New Roman" w:cs="Times New Roman"/>
          <w:b/>
          <w:bCs/>
          <w:sz w:val="28"/>
          <w:szCs w:val="28"/>
        </w:rPr>
        <w:t>. Территориальное общественное самоуправление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местного значения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w:t>
      </w:r>
      <w:r w:rsidR="0078440F">
        <w:rPr>
          <w:rFonts w:ascii="Times New Roman" w:hAnsi="Times New Roman" w:cs="Times New Roman"/>
          <w:sz w:val="28"/>
          <w:szCs w:val="28"/>
        </w:rPr>
        <w:t>Александрово-Заводского</w:t>
      </w:r>
      <w:r w:rsidR="00C41806">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Территориальное общественное самоуправление осуществляется непосредственно населением посредством проведения собраний граждан и конференций граждан (собраний делегатов), а также посредством создания органов территориального общественного самоуправления.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Органы территориального общественного самоуправления избираются на собраниях граждан или конференциях граждан (собраниях делегатов), проживающих на соответствующей территории.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Порядок организации и осуществления территориального общественного самоуправления, регистрации его устава, условия и порядок </w:t>
      </w:r>
      <w:r w:rsidRPr="001B2DC1">
        <w:rPr>
          <w:rFonts w:ascii="Times New Roman" w:hAnsi="Times New Roman" w:cs="Times New Roman"/>
          <w:sz w:val="28"/>
          <w:szCs w:val="28"/>
        </w:rPr>
        <w:lastRenderedPageBreak/>
        <w:t xml:space="preserve">выделения необходимых средств из бюджета муниципального округа определяются нормативными правовыми актами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21</w:t>
      </w:r>
      <w:r w:rsidR="001B2DC1" w:rsidRPr="001B2DC1">
        <w:rPr>
          <w:rFonts w:ascii="Times New Roman" w:hAnsi="Times New Roman" w:cs="Times New Roman"/>
          <w:b/>
          <w:bCs/>
          <w:sz w:val="28"/>
          <w:szCs w:val="28"/>
        </w:rPr>
        <w:t>. Сельский староста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Для организации взаимодействия органов местного самоуправления муниципального округа и жителей сельского населенного пункта при решении вопросов местного значения муниципального округа в сельском населенном пункте, расположенном в муниципальном округе, может назначаться сельский староста.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Сельский староста назначается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Срок полномочий сельского старосты составляет пять лет.</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Порядок назначения сельского старосты, полномочия сельского старосты, основания и порядок прекращения полномочий сельского старосты, гарантии деятельности и иные вопросы статуса сельского старосты устанавливаются нормативным правовым актом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соответствии с Федеральным</w:t>
      </w:r>
      <w:r w:rsidR="00C41806">
        <w:rPr>
          <w:rFonts w:ascii="Times New Roman" w:hAnsi="Times New Roman" w:cs="Times New Roman"/>
          <w:sz w:val="28"/>
          <w:szCs w:val="28"/>
        </w:rPr>
        <w:t xml:space="preserve"> </w:t>
      </w:r>
      <w:hyperlink r:id="rId41" w:history="1">
        <w:r w:rsidRPr="00067BAC">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N 131-ФЗ и законом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22</w:t>
      </w:r>
      <w:r w:rsidR="001B2DC1" w:rsidRPr="001B2DC1">
        <w:rPr>
          <w:rFonts w:ascii="Times New Roman" w:hAnsi="Times New Roman" w:cs="Times New Roman"/>
          <w:b/>
          <w:bCs/>
          <w:sz w:val="28"/>
          <w:szCs w:val="28"/>
        </w:rPr>
        <w:t>. Публичные слушания, общественные обсуждения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Для обсуждения проектов муниципальных правовых актов по вопросам местного значения муниципального округа с участием жителей муниципального округа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главой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могут проводиться публичные слушания.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Публичные слушания проводятся по инициативе населения,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или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Публичные слушания, проводимые по инициативе населения или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назначаются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а по инициативе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 главой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w:t>
      </w:r>
    </w:p>
    <w:p w:rsidR="00EB612C" w:rsidRDefault="001B2DC1" w:rsidP="00BC18D0">
      <w:pPr>
        <w:pStyle w:val="ConsPlusNormal"/>
        <w:ind w:firstLine="709"/>
        <w:jc w:val="both"/>
      </w:pPr>
      <w:r w:rsidRPr="001B2DC1">
        <w:rPr>
          <w:rFonts w:ascii="Times New Roman" w:hAnsi="Times New Roman" w:cs="Times New Roman"/>
          <w:sz w:val="28"/>
          <w:szCs w:val="28"/>
        </w:rPr>
        <w:t xml:space="preserve">3. На публичные слушания должны выноситься проекты муниципальных правовых актов, предусмотренные Федеральным </w:t>
      </w:r>
      <w:hyperlink r:id="rId42" w:history="1">
        <w:r w:rsidRPr="00FC2D04">
          <w:rPr>
            <w:rStyle w:val="a3"/>
            <w:rFonts w:ascii="Times New Roman" w:hAnsi="Times New Roman" w:cs="Times New Roman"/>
            <w:color w:val="000000" w:themeColor="text1"/>
            <w:sz w:val="28"/>
            <w:szCs w:val="28"/>
            <w:u w:val="none"/>
          </w:rPr>
          <w:t>законом</w:t>
        </w:r>
      </w:hyperlink>
      <w:r w:rsidR="00EB612C">
        <w:t xml:space="preserve"> </w:t>
      </w:r>
    </w:p>
    <w:p w:rsidR="001B2DC1" w:rsidRPr="001B2DC1" w:rsidRDefault="001B2DC1" w:rsidP="00EB612C">
      <w:pPr>
        <w:pStyle w:val="ConsPlusNormal"/>
        <w:jc w:val="both"/>
        <w:rPr>
          <w:rFonts w:ascii="Times New Roman" w:hAnsi="Times New Roman" w:cs="Times New Roman"/>
          <w:sz w:val="28"/>
          <w:szCs w:val="28"/>
        </w:rPr>
      </w:pPr>
      <w:r w:rsidRPr="001B2DC1">
        <w:rPr>
          <w:rFonts w:ascii="Times New Roman" w:hAnsi="Times New Roman" w:cs="Times New Roman"/>
          <w:sz w:val="28"/>
          <w:szCs w:val="28"/>
        </w:rPr>
        <w:t>N 131-ФЗ и другими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Порядок организации и проведения публичных слушаний по проектам и вопросам, указанным в </w:t>
      </w:r>
      <w:hyperlink r:id="rId43" w:history="1">
        <w:r w:rsidRPr="009858CC">
          <w:rPr>
            <w:rStyle w:val="a3"/>
            <w:rFonts w:ascii="Times New Roman" w:hAnsi="Times New Roman" w:cs="Times New Roman"/>
            <w:color w:val="000000" w:themeColor="text1"/>
            <w:sz w:val="28"/>
            <w:szCs w:val="28"/>
            <w:u w:val="none"/>
          </w:rPr>
          <w:t>ч</w:t>
        </w:r>
        <w:r w:rsidRPr="00FC2D04">
          <w:rPr>
            <w:rStyle w:val="a3"/>
            <w:rFonts w:ascii="Times New Roman" w:hAnsi="Times New Roman" w:cs="Times New Roman"/>
            <w:color w:val="000000" w:themeColor="text1"/>
            <w:sz w:val="28"/>
            <w:szCs w:val="28"/>
            <w:u w:val="none"/>
          </w:rPr>
          <w:t>асти 3 статьи 28</w:t>
        </w:r>
      </w:hyperlink>
      <w:r w:rsidRPr="001B2DC1">
        <w:rPr>
          <w:rFonts w:ascii="Times New Roman" w:hAnsi="Times New Roman" w:cs="Times New Roman"/>
          <w:sz w:val="28"/>
          <w:szCs w:val="28"/>
        </w:rPr>
        <w:t xml:space="preserve"> Федерального закона N 131-ФЗ, определяется нормативными правовыми актами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 должен предусматривать </w:t>
      </w:r>
      <w:r w:rsidRPr="001B2DC1">
        <w:rPr>
          <w:rFonts w:ascii="Times New Roman" w:hAnsi="Times New Roman" w:cs="Times New Roman"/>
          <w:sz w:val="28"/>
          <w:szCs w:val="28"/>
        </w:rPr>
        <w:lastRenderedPageBreak/>
        <w:t>заблаговременное оповещение жителей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Забайкальского края или муниципального образования с учетом положений Федерального </w:t>
      </w:r>
      <w:hyperlink r:id="rId44" w:history="1">
        <w:r w:rsidRPr="0078440F">
          <w:rPr>
            <w:rStyle w:val="a3"/>
            <w:rFonts w:ascii="Times New Roman" w:hAnsi="Times New Roman" w:cs="Times New Roman"/>
            <w:color w:val="000000" w:themeColor="text1"/>
            <w:sz w:val="28"/>
            <w:szCs w:val="28"/>
            <w:u w:val="none"/>
          </w:rPr>
          <w:t>закона</w:t>
        </w:r>
      </w:hyperlink>
      <w:r w:rsidRPr="001B2DC1">
        <w:rPr>
          <w:rFonts w:ascii="Times New Roman" w:hAnsi="Times New Roman" w:cs="Times New Roman"/>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w:t>
      </w:r>
      <w:r w:rsidR="00EB612C">
        <w:rPr>
          <w:rFonts w:ascii="Times New Roman" w:hAnsi="Times New Roman" w:cs="Times New Roman"/>
          <w:sz w:val="28"/>
          <w:szCs w:val="28"/>
        </w:rPr>
        <w:t>–</w:t>
      </w:r>
      <w:r w:rsidRPr="001B2DC1">
        <w:rPr>
          <w:rFonts w:ascii="Times New Roman" w:hAnsi="Times New Roman" w:cs="Times New Roman"/>
          <w:sz w:val="28"/>
          <w:szCs w:val="28"/>
        </w:rPr>
        <w:t xml:space="preserve"> официальный</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сайт), возможность представления жителями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73416" w:rsidRPr="00193B9F" w:rsidRDefault="00373416" w:rsidP="00373416">
      <w:pPr>
        <w:ind w:firstLine="540"/>
        <w:jc w:val="both"/>
        <w:rPr>
          <w:color w:val="000000" w:themeColor="text1"/>
          <w:sz w:val="28"/>
          <w:szCs w:val="28"/>
        </w:rPr>
      </w:pPr>
      <w:r w:rsidRPr="00193B9F">
        <w:rPr>
          <w:color w:val="000000" w:themeColor="text1"/>
          <w:sz w:val="28"/>
          <w:szCs w:val="28"/>
        </w:rPr>
        <w:t xml:space="preserve">Нормативными правовыми актами Совета муниципального округа может быть установлено, что для размещения материалов и информации, указанных в </w:t>
      </w:r>
      <w:hyperlink r:id="rId45" w:history="1">
        <w:r w:rsidRPr="00193B9F">
          <w:rPr>
            <w:color w:val="000000" w:themeColor="text1"/>
            <w:sz w:val="28"/>
            <w:szCs w:val="28"/>
          </w:rPr>
          <w:t>абзаце первом</w:t>
        </w:r>
      </w:hyperlink>
      <w:r w:rsidRPr="00193B9F">
        <w:rPr>
          <w:color w:val="000000" w:themeColor="text1"/>
          <w:sz w:val="28"/>
          <w:szCs w:val="28"/>
        </w:rPr>
        <w:t xml:space="preserve"> настоящей части, обеспечения возможности представления жителями муниципального округа своих замечаний и предложений по проекту муниципального правового акта, а также для участия жителей муниципального округа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 </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23</w:t>
      </w:r>
      <w:r w:rsidR="001B2DC1" w:rsidRPr="001B2DC1">
        <w:rPr>
          <w:rFonts w:ascii="Times New Roman" w:hAnsi="Times New Roman" w:cs="Times New Roman"/>
          <w:b/>
          <w:bCs/>
          <w:sz w:val="28"/>
          <w:szCs w:val="28"/>
        </w:rPr>
        <w:t>. Собрание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Для обсуждения вопросов местного значения муниципального округа, информирования населения о деятельности органов местного самоуправления и должностных лиц местного самоуправления муниципального округа, осуществления территориального общественного самоуправления на части территории муниципального округа могут проводиться собрания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Собрание граждан проводится по инициативе населения,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а также в случаях, предусмотренных уставом территориального общественного самоуправления.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Собрание граждан, проводимое по инициативе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или главы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назначается соответственно Советом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или главой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Собрание граждан, проводимое по инициативе населения, назначается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Условием назначения собрания граждан по инициативе населения является сбор подписей в поддержку данной инициативы, количество которых должно составлять не менее 5 процентов от числа жителей части территории муниципального округа, на которой предполагается проведение собрания граждан, достигших шестнадцатилетнего возраста.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Собрание граждан может принимать обращения к органам местного самоуправления и должностным лицам местного самоуправления муниципального округа,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муниципального округа, к компетенции которых отнесено решение содержащихся в обращениях вопросов, с направлением письменного ответа.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Порядок назначения и проведения собрания граждан, полномочия собрания граждан, а также случаи, когда полномочия собрания граждан </w:t>
      </w:r>
      <w:r w:rsidRPr="001B2DC1">
        <w:rPr>
          <w:rFonts w:ascii="Times New Roman" w:hAnsi="Times New Roman" w:cs="Times New Roman"/>
          <w:sz w:val="28"/>
          <w:szCs w:val="28"/>
        </w:rPr>
        <w:lastRenderedPageBreak/>
        <w:t xml:space="preserve">могут осуществляться конференцией граждан (собранием делегатов), определяются Федеральным </w:t>
      </w:r>
      <w:hyperlink r:id="rId46"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нормативными правовыми актами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 уставом территориального общественного самоуправления.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6. Итоги собрания граждан подлежат официальному опубликованию (обнародованию).</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24</w:t>
      </w:r>
      <w:r w:rsidR="001B2DC1" w:rsidRPr="001B2DC1">
        <w:rPr>
          <w:rFonts w:ascii="Times New Roman" w:hAnsi="Times New Roman" w:cs="Times New Roman"/>
          <w:b/>
          <w:bCs/>
          <w:sz w:val="28"/>
          <w:szCs w:val="28"/>
        </w:rPr>
        <w:t>. Конференция граждан (собрание делегатов)</w:t>
      </w:r>
    </w:p>
    <w:p w:rsidR="001B2DC1" w:rsidRPr="001B2DC1" w:rsidRDefault="001B2DC1" w:rsidP="00BC18D0">
      <w:pPr>
        <w:pStyle w:val="ConsPlusNormal"/>
        <w:ind w:firstLine="709"/>
        <w:jc w:val="both"/>
        <w:rPr>
          <w:rFonts w:ascii="Times New Roman" w:hAnsi="Times New Roman" w:cs="Times New Roman"/>
          <w:sz w:val="28"/>
          <w:szCs w:val="28"/>
        </w:rPr>
      </w:pPr>
      <w:bookmarkStart w:id="3" w:name="Par268"/>
      <w:bookmarkEnd w:id="3"/>
      <w:r w:rsidRPr="001B2DC1">
        <w:rPr>
          <w:rFonts w:ascii="Times New Roman" w:hAnsi="Times New Roman" w:cs="Times New Roman"/>
          <w:sz w:val="28"/>
          <w:szCs w:val="28"/>
        </w:rPr>
        <w:t xml:space="preserve">1. В случаях отсутствия условий для предоставления возможности участия в собрании граждан всем жителям соответствующей части территории муниципального округа, достигшим шестнадцатилетнего возраста, а также в иных случаях, предусмотренных нормативными правовыми актами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Порядок назначения и проведения конференции граждан (собрания делегатов), избрания делегатов определяется нормативными правовыми актами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уставом территориального общественного самоуправления.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Итоги конференции граждан (собрания делегатов) подлежат официальному опубликованию (обнародованию).</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25</w:t>
      </w:r>
      <w:r w:rsidR="001B2DC1" w:rsidRPr="001B2DC1">
        <w:rPr>
          <w:rFonts w:ascii="Times New Roman" w:hAnsi="Times New Roman" w:cs="Times New Roman"/>
          <w:b/>
          <w:bCs/>
          <w:sz w:val="28"/>
          <w:szCs w:val="28"/>
        </w:rPr>
        <w:t>. Опрос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Опрос граждан проводится на всей территории муниципального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округа, а также органами государственной власти.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Результаты опроса носят рекомендательный характер.</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В опросе граждан имеют право участвовать жители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шестнадцатилетнего возраста.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Опрос граждан проводится по инициативе: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или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 по вопросам местного значения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органов государственной власти Забайкальского края - для учета мнения граждан при принятии решений об изменении целевого назначения земель муниципального округа для объектов регионального и межрегионального значения;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lastRenderedPageBreak/>
        <w:t>3) жителей муниципального округа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Порядок назначения и проведения опроса граждан определяется нормативными правовыми актами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соответствии с Федеральным </w:t>
      </w:r>
      <w:hyperlink r:id="rId47" w:history="1">
        <w:r w:rsidRPr="0078440F">
          <w:rPr>
            <w:rStyle w:val="a3"/>
            <w:rFonts w:ascii="Times New Roman" w:hAnsi="Times New Roman" w:cs="Times New Roman"/>
            <w:color w:val="000000" w:themeColor="text1"/>
            <w:sz w:val="28"/>
            <w:szCs w:val="28"/>
            <w:u w:val="none"/>
          </w:rPr>
          <w:t>законом</w:t>
        </w:r>
      </w:hyperlink>
      <w:r w:rsidR="00EB612C">
        <w:t xml:space="preserve"> </w:t>
      </w:r>
      <w:r w:rsidRPr="001B2DC1">
        <w:rPr>
          <w:rFonts w:ascii="Times New Roman" w:hAnsi="Times New Roman" w:cs="Times New Roman"/>
          <w:sz w:val="28"/>
          <w:szCs w:val="28"/>
        </w:rPr>
        <w:t>N 131-ФЗ и законом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Решение о назначении опроса граждан принимается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26</w:t>
      </w:r>
      <w:r w:rsidR="001B2DC1" w:rsidRPr="001B2DC1">
        <w:rPr>
          <w:rFonts w:ascii="Times New Roman" w:hAnsi="Times New Roman" w:cs="Times New Roman"/>
          <w:b/>
          <w:bCs/>
          <w:sz w:val="28"/>
          <w:szCs w:val="28"/>
        </w:rPr>
        <w:t>. Обращения граждан в органы местного самоуправления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Граждане имеют право на индивидуальные и коллективные обращения в органы местного самоуправления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Обращения граждан подлежат рассмотрению в порядке и сроки, установленные Федеральным </w:t>
      </w:r>
      <w:hyperlink r:id="rId48" w:history="1">
        <w:r w:rsidRPr="0078440F">
          <w:rPr>
            <w:rStyle w:val="a3"/>
            <w:rFonts w:ascii="Times New Roman" w:hAnsi="Times New Roman" w:cs="Times New Roman"/>
            <w:color w:val="000000" w:themeColor="text1"/>
            <w:sz w:val="28"/>
            <w:szCs w:val="28"/>
            <w:u w:val="none"/>
          </w:rPr>
          <w:t>законом</w:t>
        </w:r>
      </w:hyperlink>
      <w:r w:rsidR="00EB612C">
        <w:t xml:space="preserve"> </w:t>
      </w:r>
      <w:r w:rsidRPr="001B2DC1">
        <w:rPr>
          <w:rFonts w:ascii="Times New Roman" w:hAnsi="Times New Roman" w:cs="Times New Roman"/>
          <w:sz w:val="28"/>
          <w:szCs w:val="28"/>
        </w:rPr>
        <w:t>от 2 мая 2006 года N 59-ФЗ "О порядке рассмотрения обращений граждан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За нарушение порядка и сроков рассмотрения обращений граждан должностные лица местного самоуправления муниципального округа несут ответственность в соответствии с законодательством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Рассмотрение обращений объединений граждан, в том числе юридических лиц, осуществляется в порядке, установленном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93B9F" w:rsidRDefault="00507F2B" w:rsidP="00BC18D0">
      <w:pPr>
        <w:pStyle w:val="ConsPlusNormal"/>
        <w:ind w:firstLine="709"/>
        <w:jc w:val="both"/>
        <w:outlineLvl w:val="1"/>
        <w:rPr>
          <w:rFonts w:ascii="Times New Roman" w:hAnsi="Times New Roman" w:cs="Times New Roman"/>
          <w:b/>
          <w:bCs/>
          <w:color w:val="000000" w:themeColor="text1"/>
          <w:sz w:val="28"/>
          <w:szCs w:val="28"/>
        </w:rPr>
      </w:pPr>
      <w:r w:rsidRPr="00193B9F">
        <w:rPr>
          <w:rFonts w:ascii="Times New Roman" w:hAnsi="Times New Roman" w:cs="Times New Roman"/>
          <w:b/>
          <w:bCs/>
          <w:color w:val="000000" w:themeColor="text1"/>
          <w:sz w:val="28"/>
          <w:szCs w:val="28"/>
        </w:rPr>
        <w:t>Статья 27</w:t>
      </w:r>
      <w:r w:rsidR="001B2DC1" w:rsidRPr="00193B9F">
        <w:rPr>
          <w:rFonts w:ascii="Times New Roman" w:hAnsi="Times New Roman" w:cs="Times New Roman"/>
          <w:b/>
          <w:bCs/>
          <w:color w:val="000000" w:themeColor="text1"/>
          <w:sz w:val="28"/>
          <w:szCs w:val="28"/>
        </w:rPr>
        <w:t>. Общественный совет</w:t>
      </w:r>
    </w:p>
    <w:p w:rsidR="001B2DC1" w:rsidRPr="00193B9F" w:rsidRDefault="001B2DC1" w:rsidP="00BC18D0">
      <w:pPr>
        <w:pStyle w:val="ConsPlusNormal"/>
        <w:ind w:firstLine="709"/>
        <w:jc w:val="both"/>
        <w:rPr>
          <w:rFonts w:ascii="Times New Roman" w:hAnsi="Times New Roman" w:cs="Times New Roman"/>
          <w:color w:val="000000" w:themeColor="text1"/>
          <w:sz w:val="28"/>
          <w:szCs w:val="28"/>
        </w:rPr>
      </w:pPr>
      <w:r w:rsidRPr="00193B9F">
        <w:rPr>
          <w:rFonts w:ascii="Times New Roman" w:hAnsi="Times New Roman" w:cs="Times New Roman"/>
          <w:color w:val="000000" w:themeColor="text1"/>
          <w:sz w:val="28"/>
          <w:szCs w:val="28"/>
        </w:rPr>
        <w:t>1. Для организации взаимодействия органов местного самоуправления муниципального округа и жителей муниципального округа при решении вопросов местного значения муниципального округа на части территории муниципального округа может формироваться общественный совет.</w:t>
      </w:r>
    </w:p>
    <w:p w:rsidR="001B2DC1" w:rsidRPr="00193B9F" w:rsidRDefault="001B2DC1" w:rsidP="00BC18D0">
      <w:pPr>
        <w:pStyle w:val="ConsPlusNormal"/>
        <w:ind w:firstLine="709"/>
        <w:jc w:val="both"/>
        <w:rPr>
          <w:rFonts w:ascii="Times New Roman" w:hAnsi="Times New Roman" w:cs="Times New Roman"/>
          <w:color w:val="000000" w:themeColor="text1"/>
          <w:sz w:val="28"/>
          <w:szCs w:val="28"/>
        </w:rPr>
      </w:pPr>
      <w:r w:rsidRPr="00193B9F">
        <w:rPr>
          <w:rFonts w:ascii="Times New Roman" w:hAnsi="Times New Roman" w:cs="Times New Roman"/>
          <w:color w:val="000000" w:themeColor="text1"/>
          <w:sz w:val="28"/>
          <w:szCs w:val="28"/>
        </w:rPr>
        <w:t xml:space="preserve">2. Границы части территории муниципального округа, на которой осуществляет полномочия общественный совет, устанавливаются Советом </w:t>
      </w:r>
      <w:r w:rsidR="0078440F" w:rsidRPr="00193B9F">
        <w:rPr>
          <w:rFonts w:ascii="Times New Roman" w:hAnsi="Times New Roman" w:cs="Times New Roman"/>
          <w:color w:val="000000" w:themeColor="text1"/>
          <w:sz w:val="28"/>
          <w:szCs w:val="28"/>
        </w:rPr>
        <w:t>Александрово-Заводского</w:t>
      </w:r>
      <w:r w:rsidRPr="00193B9F">
        <w:rPr>
          <w:rFonts w:ascii="Times New Roman" w:hAnsi="Times New Roman" w:cs="Times New Roman"/>
          <w:color w:val="000000" w:themeColor="text1"/>
          <w:sz w:val="28"/>
          <w:szCs w:val="28"/>
        </w:rPr>
        <w:t xml:space="preserve"> муниципального округа.</w:t>
      </w:r>
    </w:p>
    <w:p w:rsidR="001B2DC1" w:rsidRPr="00193B9F" w:rsidRDefault="00092031" w:rsidP="00BC18D0">
      <w:pPr>
        <w:pStyle w:val="ConsPlusNormal"/>
        <w:ind w:firstLine="709"/>
        <w:jc w:val="both"/>
        <w:rPr>
          <w:rFonts w:ascii="Times New Roman" w:hAnsi="Times New Roman" w:cs="Times New Roman"/>
          <w:color w:val="000000" w:themeColor="text1"/>
          <w:sz w:val="28"/>
          <w:szCs w:val="28"/>
        </w:rPr>
      </w:pPr>
      <w:r w:rsidRPr="00193B9F">
        <w:rPr>
          <w:rFonts w:ascii="Times New Roman" w:hAnsi="Times New Roman" w:cs="Times New Roman"/>
          <w:color w:val="000000" w:themeColor="text1"/>
          <w:sz w:val="28"/>
          <w:szCs w:val="28"/>
        </w:rPr>
        <w:t>3</w:t>
      </w:r>
      <w:r w:rsidR="001B2DC1" w:rsidRPr="00193B9F">
        <w:rPr>
          <w:rFonts w:ascii="Times New Roman" w:hAnsi="Times New Roman" w:cs="Times New Roman"/>
          <w:color w:val="000000" w:themeColor="text1"/>
          <w:sz w:val="28"/>
          <w:szCs w:val="28"/>
        </w:rPr>
        <w:t>. Порядок формирования</w:t>
      </w:r>
      <w:r w:rsidRPr="00193B9F">
        <w:rPr>
          <w:rFonts w:ascii="Times New Roman" w:hAnsi="Times New Roman" w:cs="Times New Roman"/>
          <w:color w:val="000000" w:themeColor="text1"/>
          <w:sz w:val="28"/>
          <w:szCs w:val="28"/>
        </w:rPr>
        <w:t xml:space="preserve">, организация деятельности </w:t>
      </w:r>
      <w:r w:rsidR="001B2DC1" w:rsidRPr="00193B9F">
        <w:rPr>
          <w:rFonts w:ascii="Times New Roman" w:hAnsi="Times New Roman" w:cs="Times New Roman"/>
          <w:color w:val="000000" w:themeColor="text1"/>
          <w:sz w:val="28"/>
          <w:szCs w:val="28"/>
        </w:rPr>
        <w:t xml:space="preserve">и проведения заседаний общественного совета, направления деятельности и полномочия общественного совета, основания и порядок прекращения полномочий общественного совета, порядок взаимодействия с органами местного самоуправления муниципального округа и иные вопросы деятельности общественного совета устанавливаются нормативными правовыми актами Совета </w:t>
      </w:r>
      <w:r w:rsidR="0078440F" w:rsidRPr="00193B9F">
        <w:rPr>
          <w:rFonts w:ascii="Times New Roman" w:hAnsi="Times New Roman" w:cs="Times New Roman"/>
          <w:color w:val="000000" w:themeColor="text1"/>
          <w:sz w:val="28"/>
          <w:szCs w:val="28"/>
        </w:rPr>
        <w:t xml:space="preserve">Александрово-Заводского </w:t>
      </w:r>
      <w:r w:rsidR="001B2DC1" w:rsidRPr="00193B9F">
        <w:rPr>
          <w:rFonts w:ascii="Times New Roman" w:hAnsi="Times New Roman" w:cs="Times New Roman"/>
          <w:color w:val="000000" w:themeColor="text1"/>
          <w:sz w:val="28"/>
          <w:szCs w:val="28"/>
        </w:rPr>
        <w:t>муниципального округа.</w:t>
      </w:r>
    </w:p>
    <w:p w:rsidR="001B2DC1" w:rsidRPr="000727BA" w:rsidRDefault="001B2DC1" w:rsidP="00BC18D0">
      <w:pPr>
        <w:pStyle w:val="ConsPlusNormal"/>
        <w:ind w:firstLine="709"/>
        <w:jc w:val="both"/>
        <w:rPr>
          <w:rFonts w:ascii="Times New Roman" w:hAnsi="Times New Roman" w:cs="Times New Roman"/>
          <w:color w:val="FF0000"/>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28</w:t>
      </w:r>
      <w:r w:rsidR="001B2DC1" w:rsidRPr="001B2DC1">
        <w:rPr>
          <w:rFonts w:ascii="Times New Roman" w:hAnsi="Times New Roman" w:cs="Times New Roman"/>
          <w:b/>
          <w:bCs/>
          <w:sz w:val="28"/>
          <w:szCs w:val="28"/>
        </w:rPr>
        <w:t>. Другие формы непосредственного осуществления населением местного самоуправления и участия в его осуществлении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Наряду с предусмотренными Федеральным </w:t>
      </w:r>
      <w:hyperlink r:id="rId49"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формами </w:t>
      </w:r>
      <w:r w:rsidRPr="001B2DC1">
        <w:rPr>
          <w:rFonts w:ascii="Times New Roman" w:hAnsi="Times New Roman" w:cs="Times New Roman"/>
          <w:sz w:val="28"/>
          <w:szCs w:val="28"/>
        </w:rPr>
        <w:lastRenderedPageBreak/>
        <w:t xml:space="preserve">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50" w:history="1">
        <w:r w:rsidRPr="0078440F">
          <w:rPr>
            <w:rStyle w:val="a3"/>
            <w:rFonts w:ascii="Times New Roman" w:hAnsi="Times New Roman" w:cs="Times New Roman"/>
            <w:color w:val="000000" w:themeColor="text1"/>
            <w:sz w:val="28"/>
            <w:szCs w:val="28"/>
            <w:u w:val="none"/>
          </w:rPr>
          <w:t>Конституции</w:t>
        </w:r>
      </w:hyperlink>
      <w:r w:rsidR="00EB612C">
        <w:t xml:space="preserve"> </w:t>
      </w:r>
      <w:r w:rsidRPr="001B2DC1">
        <w:rPr>
          <w:rFonts w:ascii="Times New Roman" w:hAnsi="Times New Roman" w:cs="Times New Roman"/>
          <w:sz w:val="28"/>
          <w:szCs w:val="28"/>
        </w:rPr>
        <w:t xml:space="preserve">Российской Федерации, Федеральному </w:t>
      </w:r>
      <w:hyperlink r:id="rId51" w:history="1">
        <w:r w:rsidRPr="0078440F">
          <w:rPr>
            <w:rStyle w:val="a3"/>
            <w:rFonts w:ascii="Times New Roman" w:hAnsi="Times New Roman" w:cs="Times New Roman"/>
            <w:color w:val="000000" w:themeColor="text1"/>
            <w:sz w:val="28"/>
            <w:szCs w:val="28"/>
            <w:u w:val="none"/>
          </w:rPr>
          <w:t>закону</w:t>
        </w:r>
      </w:hyperlink>
      <w:r w:rsidRPr="001B2DC1">
        <w:rPr>
          <w:rFonts w:ascii="Times New Roman" w:hAnsi="Times New Roman" w:cs="Times New Roman"/>
          <w:sz w:val="28"/>
          <w:szCs w:val="28"/>
        </w:rPr>
        <w:t xml:space="preserve"> N 131-ФЗ и иным федеральным законам, законам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center"/>
        <w:outlineLvl w:val="0"/>
        <w:rPr>
          <w:rFonts w:ascii="Times New Roman" w:hAnsi="Times New Roman" w:cs="Times New Roman"/>
          <w:b/>
          <w:bCs/>
          <w:sz w:val="28"/>
          <w:szCs w:val="28"/>
        </w:rPr>
      </w:pPr>
      <w:r w:rsidRPr="001B2DC1">
        <w:rPr>
          <w:rFonts w:ascii="Times New Roman" w:hAnsi="Times New Roman" w:cs="Times New Roman"/>
          <w:b/>
          <w:bCs/>
          <w:sz w:val="28"/>
          <w:szCs w:val="28"/>
        </w:rPr>
        <w:t>Глава V. ОРГАНЫ МЕСТНОГО САМОУПРАВЛЕНИЯ И ДОЛЖНОСТНЫЕ ЛИЦА</w:t>
      </w:r>
    </w:p>
    <w:p w:rsidR="001B2DC1" w:rsidRPr="001B2DC1" w:rsidRDefault="001B2DC1" w:rsidP="00BC18D0">
      <w:pPr>
        <w:pStyle w:val="ConsPlusNormal"/>
        <w:ind w:firstLine="709"/>
        <w:jc w:val="center"/>
        <w:rPr>
          <w:rFonts w:ascii="Times New Roman" w:hAnsi="Times New Roman" w:cs="Times New Roman"/>
          <w:b/>
          <w:bCs/>
          <w:sz w:val="28"/>
          <w:szCs w:val="28"/>
        </w:rPr>
      </w:pPr>
      <w:r w:rsidRPr="001B2DC1">
        <w:rPr>
          <w:rFonts w:ascii="Times New Roman" w:hAnsi="Times New Roman" w:cs="Times New Roman"/>
          <w:b/>
          <w:bCs/>
          <w:sz w:val="28"/>
          <w:szCs w:val="28"/>
        </w:rPr>
        <w:t>МЕСТНОГО САМОУПРАВЛЕНИЯ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29</w:t>
      </w:r>
      <w:r w:rsidR="001B2DC1" w:rsidRPr="001B2DC1">
        <w:rPr>
          <w:rFonts w:ascii="Times New Roman" w:hAnsi="Times New Roman" w:cs="Times New Roman"/>
          <w:b/>
          <w:bCs/>
          <w:sz w:val="28"/>
          <w:szCs w:val="28"/>
        </w:rPr>
        <w:t>. Органы местного самоуправления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Структуру органов местного самоуправления муниципального округа составляют:</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Совет муниципального округа (Совет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глава муниципального округа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администрация муниципального округа (администрация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78440F" w:rsidP="00BC18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контрольно-счетный орган</w:t>
      </w:r>
      <w:r w:rsidR="001B2DC1" w:rsidRPr="001B2DC1">
        <w:rPr>
          <w:rFonts w:ascii="Times New Roman" w:hAnsi="Times New Roman" w:cs="Times New Roman"/>
          <w:sz w:val="28"/>
          <w:szCs w:val="28"/>
        </w:rPr>
        <w:t xml:space="preserve"> муниципального округа (</w:t>
      </w:r>
      <w:r>
        <w:rPr>
          <w:rFonts w:ascii="Times New Roman" w:hAnsi="Times New Roman" w:cs="Times New Roman"/>
          <w:sz w:val="28"/>
          <w:szCs w:val="28"/>
        </w:rPr>
        <w:t>контрольно-счетный орган</w:t>
      </w:r>
      <w:r w:rsidR="00EB612C">
        <w:rPr>
          <w:rFonts w:ascii="Times New Roman" w:hAnsi="Times New Roman" w:cs="Times New Roman"/>
          <w:sz w:val="28"/>
          <w:szCs w:val="28"/>
        </w:rPr>
        <w:t xml:space="preserve"> </w:t>
      </w:r>
      <w:r>
        <w:rPr>
          <w:rFonts w:ascii="Times New Roman" w:hAnsi="Times New Roman" w:cs="Times New Roman"/>
          <w:sz w:val="28"/>
          <w:szCs w:val="28"/>
        </w:rPr>
        <w:t>Александрово-Заводского</w:t>
      </w:r>
      <w:r w:rsidR="001B2DC1"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Изменение структуры органов местного самоуправления муниципального округа осуществляется не иначе как путем внесения изменений в настоящий Устав.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Решение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об изменении структуры органов местного самоуправления муниципального округа </w:t>
      </w:r>
      <w:r w:rsidR="004339EF">
        <w:rPr>
          <w:rFonts w:ascii="Times New Roman" w:hAnsi="Times New Roman" w:cs="Times New Roman"/>
          <w:sz w:val="28"/>
          <w:szCs w:val="28"/>
        </w:rPr>
        <w:t xml:space="preserve">вступает в силу не ранее чем по </w:t>
      </w:r>
      <w:r w:rsidRPr="001B2DC1">
        <w:rPr>
          <w:rFonts w:ascii="Times New Roman" w:hAnsi="Times New Roman" w:cs="Times New Roman"/>
          <w:sz w:val="28"/>
          <w:szCs w:val="28"/>
        </w:rPr>
        <w:t xml:space="preserve">истечении срока полномочий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принявшего указанное решение, за исключением случаев, предусмотренных Федеральным </w:t>
      </w:r>
      <w:hyperlink r:id="rId52" w:history="1">
        <w:r w:rsidRPr="0078440F">
          <w:rPr>
            <w:rStyle w:val="a3"/>
            <w:rFonts w:ascii="Times New Roman" w:hAnsi="Times New Roman" w:cs="Times New Roman"/>
            <w:color w:val="000000" w:themeColor="text1"/>
            <w:sz w:val="28"/>
            <w:szCs w:val="28"/>
            <w:u w:val="none"/>
          </w:rPr>
          <w:t>законом</w:t>
        </w:r>
      </w:hyperlink>
      <w:r w:rsidR="00EB612C">
        <w:t xml:space="preserve"> </w:t>
      </w:r>
      <w:r w:rsidR="000727BA">
        <w:rPr>
          <w:rFonts w:ascii="Times New Roman" w:hAnsi="Times New Roman" w:cs="Times New Roman"/>
          <w:color w:val="000000" w:themeColor="text1"/>
          <w:sz w:val="28"/>
          <w:szCs w:val="28"/>
        </w:rPr>
        <w:t>№</w:t>
      </w:r>
      <w:r w:rsidRPr="001B2DC1">
        <w:rPr>
          <w:rFonts w:ascii="Times New Roman" w:hAnsi="Times New Roman" w:cs="Times New Roman"/>
          <w:sz w:val="28"/>
          <w:szCs w:val="28"/>
        </w:rPr>
        <w:t xml:space="preserve">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Финансовое обеспечение деятельности органов местного самоуправления муниципального округа осуществляется исключительно за счет собственных доходов бюджета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30</w:t>
      </w:r>
      <w:r w:rsidR="001B2DC1" w:rsidRPr="001B2DC1">
        <w:rPr>
          <w:rFonts w:ascii="Times New Roman" w:hAnsi="Times New Roman" w:cs="Times New Roman"/>
          <w:b/>
          <w:bCs/>
          <w:sz w:val="28"/>
          <w:szCs w:val="28"/>
        </w:rPr>
        <w:t xml:space="preserve">. Совет </w:t>
      </w:r>
      <w:r w:rsidR="0078440F" w:rsidRPr="0078440F">
        <w:rPr>
          <w:rFonts w:ascii="Times New Roman" w:hAnsi="Times New Roman" w:cs="Times New Roman"/>
          <w:b/>
          <w:sz w:val="28"/>
          <w:szCs w:val="28"/>
        </w:rPr>
        <w:t>Александрово-Заводского</w:t>
      </w:r>
      <w:r w:rsidR="001B2DC1" w:rsidRPr="001B2DC1">
        <w:rPr>
          <w:rFonts w:ascii="Times New Roman" w:hAnsi="Times New Roman" w:cs="Times New Roman"/>
          <w:b/>
          <w:bCs/>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Совет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является выборным, постоянно действующим представительным органом муниципального округа, состоит из депутатов, избираемых на муниципальных выборах на срок пять лет.</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Численность депутатов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w:t>
      </w:r>
      <w:r w:rsidRPr="001B2DC1">
        <w:rPr>
          <w:rFonts w:ascii="Times New Roman" w:hAnsi="Times New Roman" w:cs="Times New Roman"/>
          <w:sz w:val="28"/>
          <w:szCs w:val="28"/>
        </w:rPr>
        <w:lastRenderedPageBreak/>
        <w:t>мун</w:t>
      </w:r>
      <w:r w:rsidR="0078440F">
        <w:rPr>
          <w:rFonts w:ascii="Times New Roman" w:hAnsi="Times New Roman" w:cs="Times New Roman"/>
          <w:sz w:val="28"/>
          <w:szCs w:val="28"/>
        </w:rPr>
        <w:t>иципального округа составляет 14</w:t>
      </w:r>
      <w:r w:rsidRPr="001B2DC1">
        <w:rPr>
          <w:rFonts w:ascii="Times New Roman" w:hAnsi="Times New Roman" w:cs="Times New Roman"/>
          <w:sz w:val="28"/>
          <w:szCs w:val="28"/>
        </w:rPr>
        <w:t xml:space="preserve"> человек.</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Совет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может осуществлять свои полномочия в случае избрания не менее двух третей от установленной численности депутатов.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Заседание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не может считаться правомочным, если на нем присутствует менее 50 процентов от числа избранных депутатов.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Заседание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проводятся не реже одного раза в три месяца.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Вновь избранный Совет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собирается на первое заседание в течение 30 дней со дня избрания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в правомочном составе.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6. Порядок созыва и проведения заседаний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компетенция его председателя, заместителя председателя, порядок формирования и работы постоянных и временных комитетов, иных рабочих органов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определяются положением и регламентом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7. Совет муниципального округа обладает правами юридического лица.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8. В исключительной компетенции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находятся:</w:t>
      </w:r>
    </w:p>
    <w:p w:rsidR="001B2DC1" w:rsidRPr="001B2DC1" w:rsidRDefault="0078440F" w:rsidP="00BC18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принятие У</w:t>
      </w:r>
      <w:r w:rsidR="001B2DC1" w:rsidRPr="001B2DC1">
        <w:rPr>
          <w:rFonts w:ascii="Times New Roman" w:hAnsi="Times New Roman" w:cs="Times New Roman"/>
          <w:sz w:val="28"/>
          <w:szCs w:val="28"/>
        </w:rPr>
        <w:t>става муниципального округа и внесение в него изменений и дополнений;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утверждение бюджета муниципального округа и отчета о его исполнении;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утверждение стратегии социально-экономического развития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7) определение порядка участия муниципального округа в организациях межмуниципального сотрудничества;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8) определение порядка материально-технического и организационного обеспечения деятельности органов местного самоуправления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9) контроль за исполнением органами местного самоуправления и должностными лицами местного самоуправления муниципального округа </w:t>
      </w:r>
      <w:r w:rsidRPr="001B2DC1">
        <w:rPr>
          <w:rFonts w:ascii="Times New Roman" w:hAnsi="Times New Roman" w:cs="Times New Roman"/>
          <w:sz w:val="28"/>
          <w:szCs w:val="28"/>
        </w:rPr>
        <w:lastRenderedPageBreak/>
        <w:t>полномочий по решению вопросов местного значения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10) принятие решения об удалении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отставку;</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11) утверждение правил благоустройства территории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9. Иные полномочия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определяются федеральными законами и принимаемыми в соответствии с ними </w:t>
      </w:r>
      <w:hyperlink r:id="rId53" w:history="1">
        <w:r w:rsidRPr="0078440F">
          <w:rPr>
            <w:rStyle w:val="a3"/>
            <w:rFonts w:ascii="Times New Roman" w:hAnsi="Times New Roman" w:cs="Times New Roman"/>
            <w:color w:val="000000" w:themeColor="text1"/>
            <w:sz w:val="28"/>
            <w:szCs w:val="28"/>
            <w:u w:val="none"/>
          </w:rPr>
          <w:t>Уставом</w:t>
        </w:r>
      </w:hyperlink>
      <w:r w:rsidRPr="001B2DC1">
        <w:rPr>
          <w:rFonts w:ascii="Times New Roman" w:hAnsi="Times New Roman" w:cs="Times New Roman"/>
          <w:sz w:val="28"/>
          <w:szCs w:val="28"/>
        </w:rPr>
        <w:t xml:space="preserve"> Забайкальского края, законами Забайкальского края, настоящим Уставом.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10. Совет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подотчетен населению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11. Совет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заслушивает ежегодные отчеты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 результатах его деятельности, деятельности администрации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в том числе о решении вопросов, поставленных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12. Организацию деятельности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осуществляет председатель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на непостоянной основе, избираемый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из своего состава.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13. Организационное, правовое, информационное и материально-техническое обеспечение деятельности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оказание методической, практической и иной помощи по вопросам, возникающим в деятельности депутатов 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подготовку аналитических материалов осуществляет администрация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соответствии с нормативными правовыми актами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14. Полномочия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могут быть прекращены досрочно в порядке и по основаниям, предусмотренным </w:t>
      </w:r>
      <w:hyperlink r:id="rId54" w:history="1">
        <w:r w:rsidRPr="0078440F">
          <w:rPr>
            <w:rStyle w:val="a3"/>
            <w:rFonts w:ascii="Times New Roman" w:hAnsi="Times New Roman" w:cs="Times New Roman"/>
            <w:color w:val="000000" w:themeColor="text1"/>
            <w:sz w:val="28"/>
            <w:szCs w:val="28"/>
            <w:u w:val="none"/>
          </w:rPr>
          <w:t>статьей 73</w:t>
        </w:r>
      </w:hyperlink>
      <w:r w:rsidRPr="001B2DC1">
        <w:rPr>
          <w:rFonts w:ascii="Times New Roman" w:hAnsi="Times New Roman" w:cs="Times New Roman"/>
          <w:sz w:val="28"/>
          <w:szCs w:val="28"/>
        </w:rPr>
        <w:t xml:space="preserve"> Федерального закона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Полномочия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также прекращаются: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в случае принятия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решения о самороспуске;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в случае вступления в силу решения Забайкальского краевого суда о неправомочности данного состава депутатов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том числе в связи со сложением депутатами своих полномочий;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в случае преобразования муниципального округа, осуществляемого в соответствии со</w:t>
      </w:r>
      <w:r w:rsidR="00EB612C">
        <w:rPr>
          <w:rFonts w:ascii="Times New Roman" w:hAnsi="Times New Roman" w:cs="Times New Roman"/>
          <w:sz w:val="28"/>
          <w:szCs w:val="28"/>
        </w:rPr>
        <w:t xml:space="preserve"> </w:t>
      </w:r>
      <w:hyperlink r:id="rId55" w:history="1">
        <w:r w:rsidRPr="0078440F">
          <w:rPr>
            <w:rStyle w:val="a3"/>
            <w:rFonts w:ascii="Times New Roman" w:hAnsi="Times New Roman" w:cs="Times New Roman"/>
            <w:color w:val="000000" w:themeColor="text1"/>
            <w:sz w:val="28"/>
            <w:szCs w:val="28"/>
            <w:u w:val="none"/>
          </w:rPr>
          <w:t>статьей 13</w:t>
        </w:r>
      </w:hyperlink>
      <w:r w:rsidRPr="001B2DC1">
        <w:rPr>
          <w:rFonts w:ascii="Times New Roman" w:hAnsi="Times New Roman" w:cs="Times New Roman"/>
          <w:sz w:val="28"/>
          <w:szCs w:val="28"/>
        </w:rPr>
        <w:t xml:space="preserve"> Федерального закона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lastRenderedPageBreak/>
        <w:t>4) в случае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5) в случае нарушения срока издания муниципального правового акта муниципального округа, требуемого для реализации решения, принятого путем прямого волеизъявления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15. Досрочное прекращение полномочий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влечет досрочное прекращение полномочий его депутатов.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16. Предложение о самороспуске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может быть внесено группой депутатов не менее одной трети от установленной численности депутатов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и должно предусматривать письменное обоснование причин самороспуска.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Предложение о самороспуске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не может быть внесено позднее, чем за шесть месяцев до истечения срока полномочий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Предложение о самороспуске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предварительно обсуждается в его постоянных комиссиях.</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Предложение о самороспуске должно быть рассмотрено в течение 15 календарных дней со дня внесения указанного предложения на заседании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17. Заседание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 вопросу о самороспуске проводится открыто и гласно.</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Решение о самороспуске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принимается путем тайного голосования.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18. Решение о самороспуске принимается, если за него проголосовало не менее двух третей от установленной численности депутатов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19. В случае непринятия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решения о самороспуске повторное предложение</w:t>
      </w:r>
      <w:r w:rsidR="0078440F">
        <w:rPr>
          <w:rFonts w:ascii="Times New Roman" w:hAnsi="Times New Roman" w:cs="Times New Roman"/>
          <w:sz w:val="28"/>
          <w:szCs w:val="28"/>
        </w:rPr>
        <w:t>,</w:t>
      </w:r>
      <w:r w:rsidRPr="001B2DC1">
        <w:rPr>
          <w:rFonts w:ascii="Times New Roman" w:hAnsi="Times New Roman" w:cs="Times New Roman"/>
          <w:sz w:val="28"/>
          <w:szCs w:val="28"/>
        </w:rPr>
        <w:t xml:space="preserve"> о самороспуске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может быть внесено не ранее чем через три месяца со дня голосования по вопросу о самороспуске.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20. В случае досрочного прекращения полномочий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порядок подготовки, проведения и подведения итогов досрочных муниципальных выборов регулируется федеральными законами, законами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EB612C">
      <w:pPr>
        <w:pStyle w:val="ConsPlusNormal"/>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31</w:t>
      </w:r>
      <w:r w:rsidR="001B2DC1" w:rsidRPr="001B2DC1">
        <w:rPr>
          <w:rFonts w:ascii="Times New Roman" w:hAnsi="Times New Roman" w:cs="Times New Roman"/>
          <w:b/>
          <w:bCs/>
          <w:sz w:val="28"/>
          <w:szCs w:val="28"/>
        </w:rPr>
        <w:t>. Гл</w:t>
      </w:r>
      <w:r w:rsidR="00EB612C">
        <w:rPr>
          <w:rFonts w:ascii="Times New Roman" w:hAnsi="Times New Roman" w:cs="Times New Roman"/>
          <w:b/>
          <w:bCs/>
          <w:sz w:val="28"/>
          <w:szCs w:val="28"/>
        </w:rPr>
        <w:t>ава Александрово-Заводского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является высшим должностным лицом муниципального округа и наделяется </w:t>
      </w:r>
      <w:r w:rsidRPr="001B2DC1">
        <w:rPr>
          <w:rFonts w:ascii="Times New Roman" w:hAnsi="Times New Roman" w:cs="Times New Roman"/>
          <w:sz w:val="28"/>
          <w:szCs w:val="28"/>
        </w:rPr>
        <w:lastRenderedPageBreak/>
        <w:t xml:space="preserve">настоящим Уставом в соответствии с Федеральным </w:t>
      </w:r>
      <w:hyperlink r:id="rId56"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собственными полномочиями по решению вопросов местного значения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избирается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из числа кандидатов, представленных конкурсной комиссией по результатам конкурса, и возглавляет администрацию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избирается на 5 лет.</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пределах полномочий, установленных настоящей статьей: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представляет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подписывает и обнародует в порядке, установленном настоящим Уставом, нормативные правовые акты, принятые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издает в пределах своих полномочий правовые акты;</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вправе требовать созыва внеочередного заседания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5) обеспечивает осуществление органами местного самоуправления муниципального округа решение вопросов местного значения муниципального округа и отдельных государственных полномочий, переданных органам местного самоуправления федеральными законами и законами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подконтролен и подотчетен населению и Совету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представляет Совету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ежегодные отчеты о результатах своей деятельности, деятельности администрации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том числе о решении вопросов, поставленных Советом</w:t>
      </w:r>
      <w:r w:rsidR="00A00B12">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6. Полномочия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прекращаются досрочно в случае: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смерти;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отставки по собственному желанию;</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удаления в отставку в соответствии со </w:t>
      </w:r>
      <w:hyperlink r:id="rId57" w:history="1">
        <w:r w:rsidRPr="0078440F">
          <w:rPr>
            <w:rStyle w:val="a3"/>
            <w:rFonts w:ascii="Times New Roman" w:hAnsi="Times New Roman" w:cs="Times New Roman"/>
            <w:color w:val="000000" w:themeColor="text1"/>
            <w:sz w:val="28"/>
            <w:szCs w:val="28"/>
            <w:u w:val="none"/>
          </w:rPr>
          <w:t>статьей 74.1</w:t>
        </w:r>
      </w:hyperlink>
      <w:r w:rsidRPr="001B2DC1">
        <w:rPr>
          <w:rFonts w:ascii="Times New Roman" w:hAnsi="Times New Roman" w:cs="Times New Roman"/>
          <w:sz w:val="28"/>
          <w:szCs w:val="28"/>
        </w:rPr>
        <w:t xml:space="preserve"> Федерального закона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отрешения от должности в соответствии со </w:t>
      </w:r>
      <w:hyperlink r:id="rId58" w:history="1">
        <w:r w:rsidRPr="0078440F">
          <w:rPr>
            <w:rStyle w:val="a3"/>
            <w:rFonts w:ascii="Times New Roman" w:hAnsi="Times New Roman" w:cs="Times New Roman"/>
            <w:color w:val="000000" w:themeColor="text1"/>
            <w:sz w:val="28"/>
            <w:szCs w:val="28"/>
            <w:u w:val="none"/>
          </w:rPr>
          <w:t>статьей 74</w:t>
        </w:r>
      </w:hyperlink>
      <w:r w:rsidRPr="001B2DC1">
        <w:rPr>
          <w:rFonts w:ascii="Times New Roman" w:hAnsi="Times New Roman" w:cs="Times New Roman"/>
          <w:sz w:val="28"/>
          <w:szCs w:val="28"/>
        </w:rPr>
        <w:t xml:space="preserve"> Федерального закона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5) признания судом недееспособным или ограниченно дееспособным;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lastRenderedPageBreak/>
        <w:t>6) признания судом безвестно отсутствующим или объявления умершим;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7) вступления в отношении его в законную силу обвинительного приговора суда;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8) выезда за пределы Российской Федерации на постоянное место жительства;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10) отзыва избирателями;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11) установленной в судебном порядке стойкой неспособности по состоянию здоровья осуществлять полномочия главы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12) преобразования муниципального округа, осуществляемого в соответствии со </w:t>
      </w:r>
      <w:hyperlink r:id="rId59" w:history="1">
        <w:r w:rsidRPr="0078440F">
          <w:rPr>
            <w:rStyle w:val="a3"/>
            <w:rFonts w:ascii="Times New Roman" w:hAnsi="Times New Roman" w:cs="Times New Roman"/>
            <w:color w:val="000000" w:themeColor="text1"/>
            <w:sz w:val="28"/>
            <w:szCs w:val="28"/>
            <w:u w:val="none"/>
          </w:rPr>
          <w:t>статьей 13</w:t>
        </w:r>
      </w:hyperlink>
      <w:r w:rsidRPr="001B2DC1">
        <w:rPr>
          <w:rFonts w:ascii="Times New Roman" w:hAnsi="Times New Roman" w:cs="Times New Roman"/>
          <w:sz w:val="28"/>
          <w:szCs w:val="28"/>
        </w:rPr>
        <w:t xml:space="preserve"> Федерального закона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13)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14) призыва на военную службу или направления на заменяющую ее альтернативную гражданскую службу;</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15) несоблюдения ограничений, запретов, неисполнения обязанностей, установленных Федеральным </w:t>
      </w:r>
      <w:hyperlink r:id="rId60"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и иными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16) утраты доверия Президента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17) в иных случаях, установленных Федеральным </w:t>
      </w:r>
      <w:hyperlink r:id="rId61"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и иными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7. В случае досрочного прекращения полномочий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отсутствия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или невозможности исполнения им своих должностных обязанностей, полномочия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временно исполняет должностное лицо администрации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соответствии с утвержденным распределением обязанностей.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8. В случае досрочного прекращения полномочий главы </w:t>
      </w:r>
      <w:r w:rsidR="0078440F">
        <w:rPr>
          <w:rFonts w:ascii="Times New Roman" w:hAnsi="Times New Roman" w:cs="Times New Roman"/>
          <w:sz w:val="28"/>
          <w:szCs w:val="28"/>
        </w:rPr>
        <w:t>Александрово-</w:t>
      </w:r>
      <w:r w:rsidR="0078440F">
        <w:rPr>
          <w:rFonts w:ascii="Times New Roman" w:hAnsi="Times New Roman" w:cs="Times New Roman"/>
          <w:sz w:val="28"/>
          <w:szCs w:val="28"/>
        </w:rPr>
        <w:lastRenderedPageBreak/>
        <w:t>Заводского</w:t>
      </w:r>
      <w:r w:rsidRPr="001B2DC1">
        <w:rPr>
          <w:rFonts w:ascii="Times New Roman" w:hAnsi="Times New Roman" w:cs="Times New Roman"/>
          <w:sz w:val="28"/>
          <w:szCs w:val="28"/>
        </w:rPr>
        <w:t xml:space="preserve"> муниципального округа избрание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осуществляется не позднее чем через шесть месяцев со дня такого прекращения полномочий.</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32</w:t>
      </w:r>
      <w:r w:rsidR="001B2DC1" w:rsidRPr="001B2DC1">
        <w:rPr>
          <w:rFonts w:ascii="Times New Roman" w:hAnsi="Times New Roman" w:cs="Times New Roman"/>
          <w:b/>
          <w:bCs/>
          <w:sz w:val="28"/>
          <w:szCs w:val="28"/>
        </w:rPr>
        <w:t xml:space="preserve">. Администрация </w:t>
      </w:r>
      <w:r w:rsidR="0078440F" w:rsidRPr="0078440F">
        <w:rPr>
          <w:rFonts w:ascii="Times New Roman" w:hAnsi="Times New Roman" w:cs="Times New Roman"/>
          <w:b/>
          <w:sz w:val="28"/>
          <w:szCs w:val="28"/>
        </w:rPr>
        <w:t>Александрово-Заводского</w:t>
      </w:r>
      <w:r w:rsidR="001B2DC1" w:rsidRPr="001B2DC1">
        <w:rPr>
          <w:rFonts w:ascii="Times New Roman" w:hAnsi="Times New Roman" w:cs="Times New Roman"/>
          <w:b/>
          <w:bCs/>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Администрация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является исполнительно-распорядительным органом муниципального округа, наделяется настоящим Уставом полномочиями по решению вопросов местного значения муниципального округа и полномочиями для осуществления отдельных государственных полномочий, переданных органам местного самоуправления федеральными законами и законами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Администрацией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руководит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на принципах единоначалия.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Администрация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обладает правами юридического лица.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Структура администрации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утверждается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 представлению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В структуру администрации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входят отраслевые (функциональные) органы, отраслевые (функциональные) структурные подразделения, структурные единицы и территориальные органы администрации </w:t>
      </w:r>
      <w:r w:rsidR="0078440F">
        <w:rPr>
          <w:rFonts w:ascii="Times New Roman" w:hAnsi="Times New Roman" w:cs="Times New Roman"/>
          <w:sz w:val="28"/>
          <w:szCs w:val="28"/>
        </w:rPr>
        <w:t>Александрово-Заводского</w:t>
      </w:r>
      <w:r w:rsidR="00A00B12">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К компетенции администрации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относится обеспечение исполнения полномочий органов местного самоуправления и должностных лиц местного самоуправления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по решению вопросов местного значения муниципального округа в соответствии с федеральными законами, Законами Забайкальского края и муниципальными правовыми актами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по осуществлению отдельных государственных полномочий, переданных органам местного самоуправления федеральными законами и законами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33</w:t>
      </w:r>
      <w:r w:rsidR="0078440F">
        <w:rPr>
          <w:rFonts w:ascii="Times New Roman" w:hAnsi="Times New Roman" w:cs="Times New Roman"/>
          <w:b/>
          <w:bCs/>
          <w:sz w:val="28"/>
          <w:szCs w:val="28"/>
        </w:rPr>
        <w:t>. Контрольно-счетый орган</w:t>
      </w:r>
      <w:r w:rsidR="009858CC">
        <w:rPr>
          <w:rFonts w:ascii="Times New Roman" w:hAnsi="Times New Roman" w:cs="Times New Roman"/>
          <w:b/>
          <w:bCs/>
          <w:sz w:val="28"/>
          <w:szCs w:val="28"/>
        </w:rPr>
        <w:t xml:space="preserve"> </w:t>
      </w:r>
      <w:r w:rsidR="0078440F" w:rsidRPr="0078440F">
        <w:rPr>
          <w:rFonts w:ascii="Times New Roman" w:hAnsi="Times New Roman" w:cs="Times New Roman"/>
          <w:b/>
          <w:sz w:val="28"/>
          <w:szCs w:val="28"/>
        </w:rPr>
        <w:t>Александрово-Заводского</w:t>
      </w:r>
      <w:r w:rsidR="001B2DC1" w:rsidRPr="001B2DC1">
        <w:rPr>
          <w:rFonts w:ascii="Times New Roman" w:hAnsi="Times New Roman" w:cs="Times New Roman"/>
          <w:b/>
          <w:bCs/>
          <w:sz w:val="28"/>
          <w:szCs w:val="28"/>
        </w:rPr>
        <w:t xml:space="preserve"> муниципального округа</w:t>
      </w:r>
    </w:p>
    <w:p w:rsidR="001B2DC1" w:rsidRPr="001B2DC1" w:rsidRDefault="009858CC" w:rsidP="00BC18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1B2DC1" w:rsidRPr="001B2DC1">
        <w:rPr>
          <w:rFonts w:ascii="Times New Roman" w:hAnsi="Times New Roman" w:cs="Times New Roman"/>
          <w:sz w:val="28"/>
          <w:szCs w:val="28"/>
        </w:rPr>
        <w:t>Контрольно-</w:t>
      </w:r>
      <w:r w:rsidR="0078440F">
        <w:rPr>
          <w:rFonts w:ascii="Times New Roman" w:hAnsi="Times New Roman" w:cs="Times New Roman"/>
          <w:sz w:val="28"/>
          <w:szCs w:val="28"/>
        </w:rPr>
        <w:t>счетный</w:t>
      </w:r>
      <w:r>
        <w:rPr>
          <w:rFonts w:ascii="Times New Roman" w:hAnsi="Times New Roman" w:cs="Times New Roman"/>
          <w:sz w:val="28"/>
          <w:szCs w:val="28"/>
        </w:rPr>
        <w:t xml:space="preserve"> </w:t>
      </w:r>
      <w:r w:rsidR="0078440F">
        <w:rPr>
          <w:rFonts w:ascii="Times New Roman" w:hAnsi="Times New Roman" w:cs="Times New Roman"/>
          <w:sz w:val="28"/>
          <w:szCs w:val="28"/>
        </w:rPr>
        <w:t>орган</w:t>
      </w:r>
      <w:r w:rsidR="00E968F7">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001B2DC1" w:rsidRPr="001B2DC1">
        <w:rPr>
          <w:rFonts w:ascii="Times New Roman" w:hAnsi="Times New Roman" w:cs="Times New Roman"/>
          <w:sz w:val="28"/>
          <w:szCs w:val="28"/>
        </w:rPr>
        <w:t xml:space="preserve"> муниципального округа является постоянно действующим органом внешнего муниципального финансового контроля и образуется Советом </w:t>
      </w:r>
      <w:r w:rsidR="0078440F">
        <w:rPr>
          <w:rFonts w:ascii="Times New Roman" w:hAnsi="Times New Roman" w:cs="Times New Roman"/>
          <w:sz w:val="28"/>
          <w:szCs w:val="28"/>
        </w:rPr>
        <w:t>Александрово-Заводского</w:t>
      </w:r>
      <w:r w:rsidR="001B2DC1" w:rsidRPr="001B2DC1">
        <w:rPr>
          <w:rFonts w:ascii="Times New Roman" w:hAnsi="Times New Roman" w:cs="Times New Roman"/>
          <w:sz w:val="28"/>
          <w:szCs w:val="28"/>
        </w:rPr>
        <w:t xml:space="preserve"> муниципального округа.</w:t>
      </w:r>
    </w:p>
    <w:p w:rsidR="001B2DC1" w:rsidRPr="001B2DC1" w:rsidRDefault="009858CC" w:rsidP="00BC18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1B2DC1" w:rsidRPr="001B2DC1">
        <w:rPr>
          <w:rFonts w:ascii="Times New Roman" w:hAnsi="Times New Roman" w:cs="Times New Roman"/>
          <w:sz w:val="28"/>
          <w:szCs w:val="28"/>
        </w:rPr>
        <w:t>Контрольно-счет</w:t>
      </w:r>
      <w:r w:rsidR="0078440F">
        <w:rPr>
          <w:rFonts w:ascii="Times New Roman" w:hAnsi="Times New Roman" w:cs="Times New Roman"/>
          <w:sz w:val="28"/>
          <w:szCs w:val="28"/>
        </w:rPr>
        <w:t>ный орган</w:t>
      </w:r>
      <w:r w:rsidR="00E968F7">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00E968F7">
        <w:rPr>
          <w:rFonts w:ascii="Times New Roman" w:hAnsi="Times New Roman" w:cs="Times New Roman"/>
          <w:sz w:val="28"/>
          <w:szCs w:val="28"/>
        </w:rPr>
        <w:t xml:space="preserve"> </w:t>
      </w:r>
      <w:r w:rsidR="0078440F">
        <w:rPr>
          <w:rFonts w:ascii="Times New Roman" w:hAnsi="Times New Roman" w:cs="Times New Roman"/>
          <w:sz w:val="28"/>
          <w:szCs w:val="28"/>
        </w:rPr>
        <w:t>муниципального округа подотчетен</w:t>
      </w:r>
      <w:r w:rsidR="001B2DC1" w:rsidRPr="001B2DC1">
        <w:rPr>
          <w:rFonts w:ascii="Times New Roman" w:hAnsi="Times New Roman" w:cs="Times New Roman"/>
          <w:sz w:val="28"/>
          <w:szCs w:val="28"/>
        </w:rPr>
        <w:t xml:space="preserve"> Совету </w:t>
      </w:r>
      <w:r w:rsidR="0078440F">
        <w:rPr>
          <w:rFonts w:ascii="Times New Roman" w:hAnsi="Times New Roman" w:cs="Times New Roman"/>
          <w:sz w:val="28"/>
          <w:szCs w:val="28"/>
        </w:rPr>
        <w:t>Александрово-Заводского</w:t>
      </w:r>
      <w:r w:rsidR="001B2DC1" w:rsidRPr="001B2DC1">
        <w:rPr>
          <w:rFonts w:ascii="Times New Roman" w:hAnsi="Times New Roman" w:cs="Times New Roman"/>
          <w:sz w:val="28"/>
          <w:szCs w:val="28"/>
        </w:rPr>
        <w:t xml:space="preserve"> муниципального округа.</w:t>
      </w:r>
    </w:p>
    <w:p w:rsidR="001B2DC1" w:rsidRPr="001B2DC1" w:rsidRDefault="009858CC" w:rsidP="00BC18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B2DC1" w:rsidRPr="001B2DC1">
        <w:rPr>
          <w:rFonts w:ascii="Times New Roman" w:hAnsi="Times New Roman" w:cs="Times New Roman"/>
          <w:sz w:val="28"/>
          <w:szCs w:val="28"/>
        </w:rPr>
        <w:t>Контрольно-</w:t>
      </w:r>
      <w:r w:rsidR="0078440F">
        <w:rPr>
          <w:rFonts w:ascii="Times New Roman" w:hAnsi="Times New Roman" w:cs="Times New Roman"/>
          <w:sz w:val="28"/>
          <w:szCs w:val="28"/>
        </w:rPr>
        <w:t>счетный орган</w:t>
      </w:r>
      <w:r w:rsidR="00E968F7">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001B2DC1" w:rsidRPr="001B2DC1">
        <w:rPr>
          <w:rFonts w:ascii="Times New Roman" w:hAnsi="Times New Roman" w:cs="Times New Roman"/>
          <w:sz w:val="28"/>
          <w:szCs w:val="28"/>
        </w:rPr>
        <w:t xml:space="preserve"> муниципального округа обладает организационной и функциональной независимостью и осуществляет свою деятельность самостоятельно.</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Деятельность контрольно-</w:t>
      </w:r>
      <w:r w:rsidR="0078440F">
        <w:rPr>
          <w:rFonts w:ascii="Times New Roman" w:hAnsi="Times New Roman" w:cs="Times New Roman"/>
          <w:sz w:val="28"/>
          <w:szCs w:val="28"/>
        </w:rPr>
        <w:t>счетного органа</w:t>
      </w:r>
      <w:r w:rsidR="00EB612C">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не может быть приостановлена, в том числе в связи с досрочным прекращением полномочий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EB612C" w:rsidP="00EB61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1B2DC1" w:rsidRPr="001B2DC1">
        <w:rPr>
          <w:rFonts w:ascii="Times New Roman" w:hAnsi="Times New Roman" w:cs="Times New Roman"/>
          <w:sz w:val="28"/>
          <w:szCs w:val="28"/>
        </w:rPr>
        <w:t>Контрольно-</w:t>
      </w:r>
      <w:r w:rsidR="0078440F">
        <w:rPr>
          <w:rFonts w:ascii="Times New Roman" w:hAnsi="Times New Roman" w:cs="Times New Roman"/>
          <w:sz w:val="28"/>
          <w:szCs w:val="28"/>
        </w:rPr>
        <w:t>счетный орган</w:t>
      </w:r>
      <w:r>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001B2DC1" w:rsidRPr="001B2DC1">
        <w:rPr>
          <w:rFonts w:ascii="Times New Roman" w:hAnsi="Times New Roman" w:cs="Times New Roman"/>
          <w:sz w:val="28"/>
          <w:szCs w:val="28"/>
        </w:rPr>
        <w:t xml:space="preserve"> муниципального округа образуется в составе председателя контрольно-</w:t>
      </w:r>
      <w:r w:rsidR="0078440F">
        <w:rPr>
          <w:rFonts w:ascii="Times New Roman" w:hAnsi="Times New Roman" w:cs="Times New Roman"/>
          <w:sz w:val="28"/>
          <w:szCs w:val="28"/>
        </w:rPr>
        <w:t>счетного органа</w:t>
      </w:r>
      <w:r>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001B2DC1" w:rsidRPr="001B2DC1">
        <w:rPr>
          <w:rFonts w:ascii="Times New Roman" w:hAnsi="Times New Roman" w:cs="Times New Roman"/>
          <w:sz w:val="28"/>
          <w:szCs w:val="28"/>
        </w:rPr>
        <w:t xml:space="preserve"> муниципального округа и аппарата контрольно-</w:t>
      </w:r>
      <w:r w:rsidR="0078440F">
        <w:rPr>
          <w:rFonts w:ascii="Times New Roman" w:hAnsi="Times New Roman" w:cs="Times New Roman"/>
          <w:sz w:val="28"/>
          <w:szCs w:val="28"/>
        </w:rPr>
        <w:t>счетного органа</w:t>
      </w:r>
      <w:r>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Pr>
          <w:rFonts w:ascii="Times New Roman" w:hAnsi="Times New Roman" w:cs="Times New Roman"/>
          <w:sz w:val="28"/>
          <w:szCs w:val="28"/>
        </w:rPr>
        <w:t xml:space="preserve"> </w:t>
      </w:r>
      <w:r w:rsidR="001B2DC1" w:rsidRPr="001B2DC1">
        <w:rPr>
          <w:rFonts w:ascii="Times New Roman" w:hAnsi="Times New Roman" w:cs="Times New Roman"/>
          <w:sz w:val="28"/>
          <w:szCs w:val="28"/>
        </w:rPr>
        <w:t>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6. Срок полномочий председателя контрольно-</w:t>
      </w:r>
      <w:r w:rsidR="0078440F">
        <w:rPr>
          <w:rFonts w:ascii="Times New Roman" w:hAnsi="Times New Roman" w:cs="Times New Roman"/>
          <w:sz w:val="28"/>
          <w:szCs w:val="28"/>
        </w:rPr>
        <w:t>счетного органа</w:t>
      </w:r>
      <w:r w:rsidR="00EB612C">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составляет пять лет.</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7. Структура контрольно-</w:t>
      </w:r>
      <w:r w:rsidR="0078440F">
        <w:rPr>
          <w:rFonts w:ascii="Times New Roman" w:hAnsi="Times New Roman" w:cs="Times New Roman"/>
          <w:sz w:val="28"/>
          <w:szCs w:val="28"/>
        </w:rPr>
        <w:t>счетного органа</w:t>
      </w:r>
      <w:r w:rsidR="00EB612C">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определяется в порядке, установленном нормативным правовым актом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8. Штатная численность контрольно-</w:t>
      </w:r>
      <w:r w:rsidR="0078440F">
        <w:rPr>
          <w:rFonts w:ascii="Times New Roman" w:hAnsi="Times New Roman" w:cs="Times New Roman"/>
          <w:sz w:val="28"/>
          <w:szCs w:val="28"/>
        </w:rPr>
        <w:t>счетного органа</w:t>
      </w:r>
      <w:r w:rsidR="00EB612C">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определяется нормативным правовым актом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9. Контрольно-</w:t>
      </w:r>
      <w:r w:rsidR="0078440F">
        <w:rPr>
          <w:rFonts w:ascii="Times New Roman" w:hAnsi="Times New Roman" w:cs="Times New Roman"/>
          <w:sz w:val="28"/>
          <w:szCs w:val="28"/>
        </w:rPr>
        <w:t>счетный орган Александрово-Заводского</w:t>
      </w:r>
      <w:r w:rsidRPr="001B2DC1">
        <w:rPr>
          <w:rFonts w:ascii="Times New Roman" w:hAnsi="Times New Roman" w:cs="Times New Roman"/>
          <w:sz w:val="28"/>
          <w:szCs w:val="28"/>
        </w:rPr>
        <w:t>муниципального округа обладает правами юридического лица.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10. Полномочия и порядок деятельности контрольно-</w:t>
      </w:r>
      <w:r w:rsidR="0078440F">
        <w:rPr>
          <w:rFonts w:ascii="Times New Roman" w:hAnsi="Times New Roman" w:cs="Times New Roman"/>
          <w:sz w:val="28"/>
          <w:szCs w:val="28"/>
        </w:rPr>
        <w:t>счетного органа</w:t>
      </w:r>
      <w:r w:rsidR="00EB612C">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устанавливаются нормативным правовым актом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соответствии с Федеральным </w:t>
      </w:r>
      <w:hyperlink r:id="rId62" w:history="1">
        <w:r w:rsidRPr="009E6435">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Федеральным </w:t>
      </w:r>
      <w:hyperlink r:id="rId63" w:history="1">
        <w:r w:rsidRPr="009E6435">
          <w:rPr>
            <w:rStyle w:val="a3"/>
            <w:rFonts w:ascii="Times New Roman" w:hAnsi="Times New Roman" w:cs="Times New Roman"/>
            <w:color w:val="000000" w:themeColor="text1"/>
            <w:sz w:val="28"/>
            <w:szCs w:val="28"/>
            <w:u w:val="none"/>
          </w:rPr>
          <w:t>законо</w:t>
        </w:r>
        <w:r w:rsidRPr="00A00B12">
          <w:rPr>
            <w:rStyle w:val="a3"/>
            <w:rFonts w:ascii="Times New Roman" w:hAnsi="Times New Roman" w:cs="Times New Roman"/>
            <w:color w:val="000000" w:themeColor="text1"/>
            <w:sz w:val="28"/>
            <w:szCs w:val="28"/>
            <w:u w:val="none"/>
          </w:rPr>
          <w:t>м</w:t>
        </w:r>
      </w:hyperlink>
      <w:r w:rsidRPr="001B2DC1">
        <w:rPr>
          <w:rFonts w:ascii="Times New Roman" w:hAnsi="Times New Roman" w:cs="Times New Roman"/>
          <w:sz w:val="28"/>
          <w:szCs w:val="28"/>
        </w:rPr>
        <w:t xml:space="preserve"> N 131-ФЗ, Бюджетным </w:t>
      </w:r>
      <w:hyperlink r:id="rId64" w:history="1">
        <w:r w:rsidRPr="009E6435">
          <w:rPr>
            <w:rStyle w:val="a3"/>
            <w:rFonts w:ascii="Times New Roman" w:hAnsi="Times New Roman" w:cs="Times New Roman"/>
            <w:color w:val="000000" w:themeColor="text1"/>
            <w:sz w:val="28"/>
            <w:szCs w:val="28"/>
            <w:u w:val="none"/>
          </w:rPr>
          <w:t>кодексом</w:t>
        </w:r>
      </w:hyperlink>
      <w:r w:rsidRPr="001B2DC1">
        <w:rPr>
          <w:rFonts w:ascii="Times New Roman" w:hAnsi="Times New Roman" w:cs="Times New Roman"/>
          <w:sz w:val="28"/>
          <w:szCs w:val="28"/>
        </w:rPr>
        <w:t xml:space="preserve"> Российской Федерации, другими федеральными законами и иными нормативными правовыми актами Российской Федерации, законом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507F2B"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3</w:t>
      </w:r>
      <w:r w:rsidR="000727BA">
        <w:rPr>
          <w:rFonts w:ascii="Times New Roman" w:hAnsi="Times New Roman" w:cs="Times New Roman"/>
          <w:b/>
          <w:bCs/>
          <w:sz w:val="28"/>
          <w:szCs w:val="28"/>
        </w:rPr>
        <w:t>4</w:t>
      </w:r>
      <w:r w:rsidR="001B2DC1" w:rsidRPr="001B2DC1">
        <w:rPr>
          <w:rFonts w:ascii="Times New Roman" w:hAnsi="Times New Roman" w:cs="Times New Roman"/>
          <w:b/>
          <w:bCs/>
          <w:sz w:val="28"/>
          <w:szCs w:val="28"/>
        </w:rPr>
        <w:t xml:space="preserve">. Статус депутата, главы </w:t>
      </w:r>
      <w:r w:rsidR="0078440F" w:rsidRPr="0078440F">
        <w:rPr>
          <w:rFonts w:ascii="Times New Roman" w:hAnsi="Times New Roman" w:cs="Times New Roman"/>
          <w:b/>
          <w:sz w:val="28"/>
          <w:szCs w:val="28"/>
        </w:rPr>
        <w:t>Александрово-Заводского</w:t>
      </w:r>
      <w:r w:rsidR="001B2DC1" w:rsidRPr="001B2DC1">
        <w:rPr>
          <w:rFonts w:ascii="Times New Roman" w:hAnsi="Times New Roman" w:cs="Times New Roman"/>
          <w:b/>
          <w:bCs/>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Депутату, главе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обеспечиваются условия для беспрепятственного осуществления своих полномочий.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Полномочия депутата, начинаются со дня его избрания и прекращаются со дня начала работы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lastRenderedPageBreak/>
        <w:t>муниципального округа нового созыва.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Полномочия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начинаются со дня его вступления в должность и прекращаются в день вступления в должность вновь избранного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Днем вступления в должность главы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является день принятия решения об избрании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Решение об изменении срока полномочий, а также решение об изменении перечня полномочий и (или) порядка избрания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применяется только к главе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избранному после вступления в силу соответствующего решения.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осуществляет свои полномочия на постоянной основе.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Депутаты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осуществляют свои полномочия на непостоянной основе.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6. Глава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не вправе: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заниматься предпринимательской деятельностью лично или через доверенных лиц;</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1B2DC1" w:rsidRPr="00193B9F" w:rsidRDefault="001B2DC1" w:rsidP="00BC18D0">
      <w:pPr>
        <w:pStyle w:val="ConsPlusNormal"/>
        <w:ind w:firstLine="709"/>
        <w:jc w:val="both"/>
        <w:rPr>
          <w:rFonts w:ascii="Times New Roman" w:hAnsi="Times New Roman" w:cs="Times New Roman"/>
          <w:color w:val="000000" w:themeColor="text1"/>
          <w:sz w:val="28"/>
          <w:szCs w:val="28"/>
        </w:rPr>
      </w:pPr>
      <w:r w:rsidRPr="00193B9F">
        <w:rPr>
          <w:rFonts w:ascii="Times New Roman" w:hAnsi="Times New Roman" w:cs="Times New Roman"/>
          <w:color w:val="000000" w:themeColor="text1"/>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B2DC1" w:rsidRPr="001B2DC1" w:rsidRDefault="001B2DC1" w:rsidP="00BC18D0">
      <w:pPr>
        <w:pStyle w:val="ConsPlusNormal"/>
        <w:ind w:firstLine="709"/>
        <w:jc w:val="both"/>
        <w:rPr>
          <w:rFonts w:ascii="Times New Roman" w:hAnsi="Times New Roman" w:cs="Times New Roman"/>
          <w:sz w:val="28"/>
          <w:szCs w:val="28"/>
        </w:rPr>
      </w:pPr>
      <w:r w:rsidRPr="00193B9F">
        <w:rPr>
          <w:rFonts w:ascii="Times New Roman" w:hAnsi="Times New Roman" w:cs="Times New Roman"/>
          <w:color w:val="000000" w:themeColor="text1"/>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Забайкальского края в порядке, установленном</w:t>
      </w:r>
      <w:r w:rsidRPr="000727BA">
        <w:rPr>
          <w:rFonts w:ascii="Times New Roman" w:hAnsi="Times New Roman" w:cs="Times New Roman"/>
          <w:color w:val="FF0000"/>
          <w:sz w:val="28"/>
          <w:szCs w:val="28"/>
        </w:rPr>
        <w:t xml:space="preserve"> </w:t>
      </w:r>
      <w:r w:rsidRPr="001B2DC1">
        <w:rPr>
          <w:rFonts w:ascii="Times New Roman" w:hAnsi="Times New Roman" w:cs="Times New Roman"/>
          <w:sz w:val="28"/>
          <w:szCs w:val="28"/>
        </w:rPr>
        <w:t>законом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Забайкальского края, иных объединениях муниципальных образований, а также в их органах управления;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г) представление на безвозмездной основе интересов муниципального образования в органах управления и ревизионной комиссии организации, </w:t>
      </w:r>
      <w:r w:rsidRPr="001B2DC1">
        <w:rPr>
          <w:rFonts w:ascii="Times New Roman" w:hAnsi="Times New Roman" w:cs="Times New Roman"/>
          <w:sz w:val="28"/>
          <w:szCs w:val="28"/>
        </w:rPr>
        <w:lastRenderedPageBreak/>
        <w:t>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д) иные случаи, предусмотренные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7. Депутат,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должны соблюдать ограничения, запреты, исполнять обязанности, которые установлены Федеральным </w:t>
      </w:r>
      <w:hyperlink r:id="rId65"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от 25 декабря 2008 года N 273-ФЗ "О противодействии коррупции" и другими федеральными законами. Полномочия депутата,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прекращаются досрочно в случае несоблюдения ограничений, запретов, неисполнения обязанностей, установленных Федеральным </w:t>
      </w:r>
      <w:hyperlink r:id="rId66" w:history="1">
        <w:r w:rsidRPr="009E6435">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от 25 декабря 2008 года N 273-ФЗ "О противодействии коррупции", Федеральным </w:t>
      </w:r>
      <w:hyperlink r:id="rId67" w:history="1">
        <w:r w:rsidRPr="009E6435">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68" w:history="1">
        <w:r w:rsidRPr="009E6435">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Федеральный</w:t>
      </w:r>
      <w:r w:rsidR="00E968F7">
        <w:rPr>
          <w:rFonts w:ascii="Times New Roman" w:hAnsi="Times New Roman" w:cs="Times New Roman"/>
          <w:sz w:val="28"/>
          <w:szCs w:val="28"/>
        </w:rPr>
        <w:t xml:space="preserve"> </w:t>
      </w:r>
      <w:hyperlink r:id="rId69" w:history="1">
        <w:r w:rsidRPr="009E6435">
          <w:rPr>
            <w:rStyle w:val="a3"/>
            <w:rFonts w:ascii="Times New Roman" w:hAnsi="Times New Roman" w:cs="Times New Roman"/>
            <w:color w:val="000000" w:themeColor="text1"/>
            <w:sz w:val="28"/>
            <w:szCs w:val="28"/>
            <w:u w:val="none"/>
          </w:rPr>
          <w:t>законом</w:t>
        </w:r>
      </w:hyperlink>
      <w:r w:rsidR="00E968F7">
        <w:t xml:space="preserve"> </w:t>
      </w:r>
      <w:r w:rsidRPr="001B2DC1">
        <w:rPr>
          <w:rFonts w:ascii="Times New Roman" w:hAnsi="Times New Roman" w:cs="Times New Roman"/>
          <w:sz w:val="28"/>
          <w:szCs w:val="28"/>
        </w:rPr>
        <w:t>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8. Полномочия депутата прекращаются досрочно в случае: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смерти;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отставки по собственному желанию;</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признания судом недееспособным или ограниченно дееспособным;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признания судом безвестно отсутствующим или объявления умершим;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5) вступления в отношении его в законную силу обвинительного приговора суда;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lastRenderedPageBreak/>
        <w:t>6) выезда за пределы Российской Федерации на постоянное место жительства;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8) отзыва избирателями;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9) досрочного прекращения полномочий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10) призыва на военную службу или направления на заменяющую ее альтернативную гражданскую службу;</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11) несоблюдения ограничений, запретов, неисполнения обязанностей, установленных Федеральным </w:t>
      </w:r>
      <w:hyperlink r:id="rId70" w:history="1">
        <w:r w:rsidRPr="0078440F">
          <w:rPr>
            <w:rStyle w:val="a3"/>
            <w:rFonts w:ascii="Times New Roman" w:hAnsi="Times New Roman" w:cs="Times New Roman"/>
            <w:color w:val="000000" w:themeColor="text1"/>
            <w:sz w:val="28"/>
            <w:szCs w:val="28"/>
            <w:u w:val="none"/>
          </w:rPr>
          <w:t>законом</w:t>
        </w:r>
      </w:hyperlink>
      <w:r w:rsidR="00EB612C">
        <w:t xml:space="preserve"> </w:t>
      </w:r>
      <w:r w:rsidRPr="001B2DC1">
        <w:rPr>
          <w:rFonts w:ascii="Times New Roman" w:hAnsi="Times New Roman" w:cs="Times New Roman"/>
          <w:sz w:val="28"/>
          <w:szCs w:val="28"/>
        </w:rPr>
        <w:t>N 131-ФЗ и иными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12) в иных случаях, установленных Федеральным </w:t>
      </w:r>
      <w:hyperlink r:id="rId71"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и иными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9. Решение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 досрочном прекращении полномочий депутата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 не позднее чем через три месяца со дня появления такого основания.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10. Сведения о доходах, расходах, об имуществе и обязательствах имущественного характера, представленные лицами, замещающими муниципальные должности, подлежат опубликованию (обнародованию) в порядке, определяемом муниципальными правовыми актами муниципального округа в соответствии с</w:t>
      </w:r>
      <w:hyperlink r:id="rId72" w:history="1">
        <w:r w:rsidRPr="0078440F">
          <w:rPr>
            <w:rStyle w:val="a3"/>
            <w:rFonts w:ascii="Times New Roman" w:hAnsi="Times New Roman" w:cs="Times New Roman"/>
            <w:color w:val="000000" w:themeColor="text1"/>
            <w:sz w:val="28"/>
            <w:szCs w:val="28"/>
            <w:u w:val="none"/>
          </w:rPr>
          <w:t>частью 7.4 статьи 40</w:t>
        </w:r>
      </w:hyperlink>
      <w:r w:rsidRPr="001B2DC1">
        <w:rPr>
          <w:rFonts w:ascii="Times New Roman" w:hAnsi="Times New Roman" w:cs="Times New Roman"/>
          <w:sz w:val="28"/>
          <w:szCs w:val="28"/>
        </w:rPr>
        <w:t xml:space="preserve"> Федерального закона N 131-ФЗ.</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3</w:t>
      </w:r>
      <w:r w:rsidR="000727BA">
        <w:rPr>
          <w:rFonts w:ascii="Times New Roman" w:hAnsi="Times New Roman" w:cs="Times New Roman"/>
          <w:b/>
          <w:bCs/>
          <w:sz w:val="28"/>
          <w:szCs w:val="28"/>
        </w:rPr>
        <w:t>5</w:t>
      </w:r>
      <w:r w:rsidR="001B2DC1" w:rsidRPr="001B2DC1">
        <w:rPr>
          <w:rFonts w:ascii="Times New Roman" w:hAnsi="Times New Roman" w:cs="Times New Roman"/>
          <w:b/>
          <w:bCs/>
          <w:sz w:val="28"/>
          <w:szCs w:val="28"/>
        </w:rPr>
        <w:t xml:space="preserve">. Гарантии осуществления полномочий депутата, главы </w:t>
      </w:r>
      <w:r w:rsidR="0078440F" w:rsidRPr="0078440F">
        <w:rPr>
          <w:rFonts w:ascii="Times New Roman" w:hAnsi="Times New Roman" w:cs="Times New Roman"/>
          <w:b/>
          <w:sz w:val="28"/>
          <w:szCs w:val="28"/>
        </w:rPr>
        <w:t>Александрово-Заводского</w:t>
      </w:r>
      <w:r w:rsidR="001B2DC1" w:rsidRPr="001B2DC1">
        <w:rPr>
          <w:rFonts w:ascii="Times New Roman" w:hAnsi="Times New Roman" w:cs="Times New Roman"/>
          <w:b/>
          <w:bCs/>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Гарантии осуществления полномочий депутата,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устанавливаются настоящим Уставом в соответствии с федеральными законами и законами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bookmarkStart w:id="4" w:name="Par505"/>
      <w:bookmarkEnd w:id="4"/>
      <w:r w:rsidRPr="001B2DC1">
        <w:rPr>
          <w:rFonts w:ascii="Times New Roman" w:hAnsi="Times New Roman" w:cs="Times New Roman"/>
          <w:sz w:val="28"/>
          <w:szCs w:val="28"/>
        </w:rPr>
        <w:t xml:space="preserve">2. Депутату, главе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w:t>
      </w:r>
      <w:r w:rsidRPr="001B2DC1">
        <w:rPr>
          <w:rFonts w:ascii="Times New Roman" w:hAnsi="Times New Roman" w:cs="Times New Roman"/>
          <w:sz w:val="28"/>
          <w:szCs w:val="28"/>
        </w:rPr>
        <w:lastRenderedPageBreak/>
        <w:t>гарантируются: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муниципальных образований;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служебное удостоверение и нагрудный знак.</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Главе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кроме гарантий, установленных </w:t>
      </w:r>
      <w:hyperlink r:id="rId73" w:anchor="Par505" w:history="1">
        <w:r w:rsidRPr="0078440F">
          <w:rPr>
            <w:rStyle w:val="a3"/>
            <w:rFonts w:ascii="Times New Roman" w:hAnsi="Times New Roman" w:cs="Times New Roman"/>
            <w:color w:val="000000" w:themeColor="text1"/>
            <w:sz w:val="28"/>
            <w:szCs w:val="28"/>
            <w:u w:val="none"/>
          </w:rPr>
          <w:t>частью 2</w:t>
        </w:r>
      </w:hyperlink>
      <w:r w:rsidRPr="001B2DC1">
        <w:rPr>
          <w:rFonts w:ascii="Times New Roman" w:hAnsi="Times New Roman" w:cs="Times New Roman"/>
          <w:sz w:val="28"/>
          <w:szCs w:val="28"/>
        </w:rPr>
        <w:t xml:space="preserve"> настоящей статьи, гарантируются: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денежное вознаграждение;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ежегодный оплачиваемый отпуск;</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транспортное обслуживание и возмещение расходов, связанных со служебными командировками при осуществлении ими своих полномочий;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5) получение дополнительного профессионального образования;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6) ежемесячная доплата к страховой пенсии по старости (инвалидности);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7) ежегодная диспансеризация в медицинских организациях;</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8) санаторно-курортное лечение.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Депутату, кроме гарантий, установленных </w:t>
      </w:r>
      <w:hyperlink r:id="rId74" w:anchor="Par505" w:history="1">
        <w:r w:rsidRPr="0078440F">
          <w:rPr>
            <w:rStyle w:val="a3"/>
            <w:rFonts w:ascii="Times New Roman" w:hAnsi="Times New Roman" w:cs="Times New Roman"/>
            <w:color w:val="000000" w:themeColor="text1"/>
            <w:sz w:val="28"/>
            <w:szCs w:val="28"/>
            <w:u w:val="none"/>
          </w:rPr>
          <w:t>частью 2</w:t>
        </w:r>
      </w:hyperlink>
      <w:r w:rsidRPr="001B2DC1">
        <w:rPr>
          <w:rFonts w:ascii="Times New Roman" w:hAnsi="Times New Roman" w:cs="Times New Roman"/>
          <w:sz w:val="28"/>
          <w:szCs w:val="28"/>
        </w:rPr>
        <w:t xml:space="preserve"> настоящей статьи, гарантируются: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право на объединение в депутатские группы и другие объединения депутатов;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право иметь помощников;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право на обращение с депутатским запросом.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4.1. 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шесть рабочих дней в месяц.</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Финансирование расходов, связанных с предоставлением гарантий депутату, главе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установленных настоящим Уставом в соответствии с федеральными законами и законом Забайкальского края, осуществляется за счет средств бюджета муниципального округа с соблюдением требований бюджетного законодательства.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3</w:t>
      </w:r>
      <w:r w:rsidR="000727BA">
        <w:rPr>
          <w:rFonts w:ascii="Times New Roman" w:hAnsi="Times New Roman" w:cs="Times New Roman"/>
          <w:b/>
          <w:bCs/>
          <w:sz w:val="28"/>
          <w:szCs w:val="28"/>
        </w:rPr>
        <w:t>6</w:t>
      </w:r>
      <w:r w:rsidR="001B2DC1" w:rsidRPr="001B2DC1">
        <w:rPr>
          <w:rFonts w:ascii="Times New Roman" w:hAnsi="Times New Roman" w:cs="Times New Roman"/>
          <w:b/>
          <w:bCs/>
          <w:sz w:val="28"/>
          <w:szCs w:val="28"/>
        </w:rPr>
        <w:t>. Муниципальная служба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lastRenderedPageBreak/>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трудовым законодательством, Федеральным </w:t>
      </w:r>
      <w:hyperlink r:id="rId75"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от 2 марта 2007 года N 25-ФЗ "О муниципальной службе в Российской Федерации", законами Забайкальского края и муниципальными правовыми актами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Default="001B2DC1" w:rsidP="00BC18D0">
      <w:pPr>
        <w:pStyle w:val="ConsPlusNormal"/>
        <w:ind w:firstLine="709"/>
        <w:jc w:val="center"/>
        <w:outlineLvl w:val="0"/>
        <w:rPr>
          <w:rFonts w:ascii="Times New Roman" w:hAnsi="Times New Roman" w:cs="Times New Roman"/>
          <w:b/>
          <w:bCs/>
          <w:sz w:val="28"/>
          <w:szCs w:val="28"/>
        </w:rPr>
      </w:pPr>
      <w:r w:rsidRPr="001B2DC1">
        <w:rPr>
          <w:rFonts w:ascii="Times New Roman" w:hAnsi="Times New Roman" w:cs="Times New Roman"/>
          <w:b/>
          <w:bCs/>
          <w:sz w:val="28"/>
          <w:szCs w:val="28"/>
        </w:rPr>
        <w:t>Глава VI. МУНИЦИПАЛЬНЫЕ ПРАВОВЫЕ АКТЫ МУНИЦИПАЛЬНОГО ОКРУГА</w:t>
      </w:r>
    </w:p>
    <w:p w:rsidR="00193B9F" w:rsidRPr="00CD2D6E" w:rsidRDefault="00193B9F" w:rsidP="00BC18D0">
      <w:pPr>
        <w:pStyle w:val="ConsPlusNormal"/>
        <w:ind w:firstLine="709"/>
        <w:jc w:val="center"/>
        <w:outlineLvl w:val="0"/>
        <w:rPr>
          <w:rFonts w:ascii="Times New Roman" w:hAnsi="Times New Roman" w:cs="Times New Roman"/>
          <w:b/>
          <w:bCs/>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3</w:t>
      </w:r>
      <w:r w:rsidR="000727BA">
        <w:rPr>
          <w:rFonts w:ascii="Times New Roman" w:hAnsi="Times New Roman" w:cs="Times New Roman"/>
          <w:b/>
          <w:bCs/>
          <w:sz w:val="28"/>
          <w:szCs w:val="28"/>
        </w:rPr>
        <w:t>7</w:t>
      </w:r>
      <w:r w:rsidR="001B2DC1" w:rsidRPr="001B2DC1">
        <w:rPr>
          <w:rFonts w:ascii="Times New Roman" w:hAnsi="Times New Roman" w:cs="Times New Roman"/>
          <w:b/>
          <w:bCs/>
          <w:sz w:val="28"/>
          <w:szCs w:val="28"/>
        </w:rPr>
        <w:t>. Муниципальные правовые акты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В систему муниципальных правовых актов муниципального округа входят:</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Устав муниципального округа, правовые акты, принятые на местном референдуме (сходе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нормативные и иные правовые акты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правовые акты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правовые акты администрации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акты председателя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CD2D6E"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муниципального округа, имеют прямое действие и применяются на всей территории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Иные муниципальные правовые акты муниципального округа не должны противоречить Уставу муниципального округа и правовым актам, принятым на местном референдуме (сходе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Совет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 вопросам, отнесенным к его компетенции федеральными законами, законами Забайкальского края, настоящим Уставом, принимает решения, устанавливающие правила, обязательные для исполнения на территории муниципального округа, решение об удалении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отставку, а также решения по вопросам организации деятельности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 по иным вопросам, отнесенным к его компетенции федеральными законами, законами Забайкальского края, настоящим Уставом.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Решения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устанавливающие правила, обязательные для исполнения на территории </w:t>
      </w:r>
      <w:r w:rsidRPr="001B2DC1">
        <w:rPr>
          <w:rFonts w:ascii="Times New Roman" w:hAnsi="Times New Roman" w:cs="Times New Roman"/>
          <w:sz w:val="28"/>
          <w:szCs w:val="28"/>
        </w:rPr>
        <w:lastRenderedPageBreak/>
        <w:t xml:space="preserve">муниципального округа, принимаются большинством голосов от установленной численности депутатов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если иное не установлено Федеральным </w:t>
      </w:r>
      <w:hyperlink r:id="rId76"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Нормативный правовой акт, принятый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направляется главе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для подписания и опубликования (обнародования) в течение 10 дней.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имеет право отклонить нормативный правовой акт, принятый Советом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В этом случае указанный нормативный правовой акт в течение 10 дней возвращается в Совет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с мотивированным обоснованием его отклонения либо с предложениями о внесении в него изменений и дополнений. Если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отклонит нормативный правовой акт, он вновь рассматривается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он подлежит подписанию главой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течение семи дней и опубликованию (обнародованию).</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пределах своих полномочий, установленных федеральными законами, законами Забайкальского края, настоящим Уставом, нормативными правовыми актами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издает постановления администрации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по вопросам местного значения муниципального округа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администрации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 вопросам организации работы администрации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6.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издает постановления и распоряжения по иным вопросам, отнесенным к его компетенции настоящим Уставом в соответствии с Федеральным </w:t>
      </w:r>
      <w:hyperlink r:id="rId77" w:history="1">
        <w:r w:rsidRPr="0078440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другими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7. Председатель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издает постановления и распоряжения по вопросам организации деятельности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подписывает решения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8. Муниципальные правовые акты муниципального округа, принятые органами местного самоуправления муниципального округа, подлежат </w:t>
      </w:r>
      <w:r w:rsidRPr="001B2DC1">
        <w:rPr>
          <w:rFonts w:ascii="Times New Roman" w:hAnsi="Times New Roman" w:cs="Times New Roman"/>
          <w:sz w:val="28"/>
          <w:szCs w:val="28"/>
        </w:rPr>
        <w:lastRenderedPageBreak/>
        <w:t>обязательному исполнению на всей территории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За неисполнение муниципальных правовых актов муниципального округа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bookmarkStart w:id="5" w:name="Par551"/>
      <w:bookmarkEnd w:id="5"/>
      <w:r>
        <w:rPr>
          <w:rFonts w:ascii="Times New Roman" w:hAnsi="Times New Roman" w:cs="Times New Roman"/>
          <w:b/>
          <w:bCs/>
          <w:sz w:val="28"/>
          <w:szCs w:val="28"/>
        </w:rPr>
        <w:t>Статья 3</w:t>
      </w:r>
      <w:r w:rsidR="000727BA">
        <w:rPr>
          <w:rFonts w:ascii="Times New Roman" w:hAnsi="Times New Roman" w:cs="Times New Roman"/>
          <w:b/>
          <w:bCs/>
          <w:sz w:val="28"/>
          <w:szCs w:val="28"/>
        </w:rPr>
        <w:t>8</w:t>
      </w:r>
      <w:r w:rsidR="001B2DC1" w:rsidRPr="001B2DC1">
        <w:rPr>
          <w:rFonts w:ascii="Times New Roman" w:hAnsi="Times New Roman" w:cs="Times New Roman"/>
          <w:b/>
          <w:bCs/>
          <w:sz w:val="28"/>
          <w:szCs w:val="28"/>
        </w:rPr>
        <w:t>. Устав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Устав муниципального округа, муниципальный правовой акт о внесении изменений и дополнений в Устав муниципального округа принимаются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большинством в две трети голосов от установленной численности депутатов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Проект Устава муниципального округа, проект муниципального правового акта о внесении изменений и дополнений в Устав муниципального округа не позднее, чем за 30 дней до дня рассмотрения вопроса о принятии Устава муниципального округа, внесении изменений и дополнений в Устав муниципального округа подлежат официальному опубликованию (обнародованию) с одновременным опубликованием (обнародованием) установленного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порядка учета предложений по проекту указанного Устава муниципального округа,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округа, а также порядка участия граждан в его обсуждении в случае, когда в Устав муниципального округа вносятся изменения в форме точного воспроизведения положений</w:t>
      </w:r>
      <w:r w:rsidR="00EB612C">
        <w:rPr>
          <w:rFonts w:ascii="Times New Roman" w:hAnsi="Times New Roman" w:cs="Times New Roman"/>
          <w:sz w:val="28"/>
          <w:szCs w:val="28"/>
        </w:rPr>
        <w:t xml:space="preserve"> </w:t>
      </w:r>
      <w:hyperlink r:id="rId78" w:history="1">
        <w:r w:rsidRPr="0078440F">
          <w:rPr>
            <w:rStyle w:val="a3"/>
            <w:rFonts w:ascii="Times New Roman" w:hAnsi="Times New Roman" w:cs="Times New Roman"/>
            <w:color w:val="000000" w:themeColor="text1"/>
            <w:sz w:val="28"/>
            <w:szCs w:val="28"/>
            <w:u w:val="none"/>
          </w:rPr>
          <w:t>Конституции</w:t>
        </w:r>
      </w:hyperlink>
      <w:r w:rsidRPr="001B2DC1">
        <w:rPr>
          <w:rFonts w:ascii="Times New Roman" w:hAnsi="Times New Roman" w:cs="Times New Roman"/>
          <w:sz w:val="28"/>
          <w:szCs w:val="28"/>
        </w:rPr>
        <w:t xml:space="preserve"> Российской Федерации, федеральных законов, </w:t>
      </w:r>
      <w:hyperlink r:id="rId79" w:history="1">
        <w:r w:rsidRPr="0078440F">
          <w:rPr>
            <w:rStyle w:val="a3"/>
            <w:rFonts w:ascii="Times New Roman" w:hAnsi="Times New Roman" w:cs="Times New Roman"/>
            <w:color w:val="000000" w:themeColor="text1"/>
            <w:sz w:val="28"/>
            <w:szCs w:val="28"/>
            <w:u w:val="none"/>
          </w:rPr>
          <w:t>Устава</w:t>
        </w:r>
      </w:hyperlink>
      <w:r w:rsidRPr="001B2DC1">
        <w:rPr>
          <w:rFonts w:ascii="Times New Roman" w:hAnsi="Times New Roman" w:cs="Times New Roman"/>
          <w:sz w:val="28"/>
          <w:szCs w:val="28"/>
        </w:rPr>
        <w:t xml:space="preserve"> Забайкальского края или законов Забайкальского края в целях приведения Устава муниципального округа в соответствие с этими нормативными правовыми актами.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Устав муниципального округа, муниципальный правовой акт о внесении изменений и дополнений в Устав муниципального округа подлежат официальному опубликованию (обнародованию) после их государственной регистрации и вступают в силу на следующий день после дня их официального опубликования (обнародования), если иной срок вступления их в силу не определен самим Уставом муниципального округа, муниципальным правовым актом о внесении изменений и дополнений в Устав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обязан опубликовать (обнародовать) зарегистрированные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w:t>
      </w:r>
      <w:r w:rsidRPr="001B2DC1">
        <w:rPr>
          <w:rFonts w:ascii="Times New Roman" w:hAnsi="Times New Roman" w:cs="Times New Roman"/>
          <w:sz w:val="28"/>
          <w:szCs w:val="28"/>
        </w:rPr>
        <w:lastRenderedPageBreak/>
        <w:t xml:space="preserve">исполнительной власти в сфере регистрации уставов муниципальных образований уведомления о включении сведений об уставе муниципального округа, муниципальном правовом акте о внесении изменений в устав муниципального округа в государственный реестр уставов муниципальных образований субъекта Российской Федерации, предусмотренного </w:t>
      </w:r>
      <w:hyperlink r:id="rId80" w:history="1">
        <w:r w:rsidRPr="0078440F">
          <w:rPr>
            <w:rStyle w:val="a3"/>
            <w:rFonts w:ascii="Times New Roman" w:hAnsi="Times New Roman" w:cs="Times New Roman"/>
            <w:color w:val="000000" w:themeColor="text1"/>
            <w:sz w:val="28"/>
            <w:szCs w:val="28"/>
            <w:u w:val="none"/>
          </w:rPr>
          <w:t>частью 6 статьи 4</w:t>
        </w:r>
      </w:hyperlink>
      <w:r w:rsidRPr="001B2DC1">
        <w:rPr>
          <w:rFonts w:ascii="Times New Roman" w:hAnsi="Times New Roman" w:cs="Times New Roman"/>
          <w:sz w:val="28"/>
          <w:szCs w:val="28"/>
        </w:rPr>
        <w:t xml:space="preserve"> Федерального закона от 21 июля 2005 года N 97-ФЗ "О государственной регистрации уставов муниципальных образований".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Изменения и дополнения, внесенные в Устав муниципального округа и изменяющие структуру органов местного самоуправления муниципального округа, разграничение полномочий между органами местного самоуправления муниципального округа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вступают в силу после истечения срока полномочий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принявшего муниципальный правовой акт о внесении указанных изменений и дополнений в Устав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Приведение Устава муниципального округа в соответствие с федеральным законом, законом Забайкальского края осуществляется в установленный этими законодательными актами срок. В случае, если федеральным законом, законом Забайкальского края указанный срок не установлен, срок приведения Устава муниципального округа в соответствие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округа, учета предложений граждан по нему, периодичности заседаний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 xml:space="preserve">Статья </w:t>
      </w:r>
      <w:r w:rsidR="000727BA">
        <w:rPr>
          <w:rFonts w:ascii="Times New Roman" w:hAnsi="Times New Roman" w:cs="Times New Roman"/>
          <w:b/>
          <w:bCs/>
          <w:sz w:val="28"/>
          <w:szCs w:val="28"/>
        </w:rPr>
        <w:t>39</w:t>
      </w:r>
      <w:r w:rsidR="001B2DC1" w:rsidRPr="001B2DC1">
        <w:rPr>
          <w:rFonts w:ascii="Times New Roman" w:hAnsi="Times New Roman" w:cs="Times New Roman"/>
          <w:b/>
          <w:bCs/>
          <w:sz w:val="28"/>
          <w:szCs w:val="28"/>
        </w:rPr>
        <w:t>. Решения, принятые путем прямого волеизъявления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Решение вопросов местного значения муниципального округа непосредственно населением муниципального округа осуществляется путем прямого волеизъявления населения муниципального округа, выраженного на местном референдуме (сходе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Если для реализации решения, принятого путем прямого волеизъявления населения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w:t>
      </w:r>
      <w:r w:rsidRPr="001B2DC1">
        <w:rPr>
          <w:rFonts w:ascii="Times New Roman" w:hAnsi="Times New Roman" w:cs="Times New Roman"/>
          <w:sz w:val="28"/>
          <w:szCs w:val="28"/>
        </w:rPr>
        <w:lastRenderedPageBreak/>
        <w:t>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муниципального округа, является основанием для отзыва главы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или досрочного прекращения полномочий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4</w:t>
      </w:r>
      <w:r w:rsidR="000727BA">
        <w:rPr>
          <w:rFonts w:ascii="Times New Roman" w:hAnsi="Times New Roman" w:cs="Times New Roman"/>
          <w:b/>
          <w:bCs/>
          <w:sz w:val="28"/>
          <w:szCs w:val="28"/>
        </w:rPr>
        <w:t>0</w:t>
      </w:r>
      <w:r w:rsidR="001B2DC1" w:rsidRPr="001B2DC1">
        <w:rPr>
          <w:rFonts w:ascii="Times New Roman" w:hAnsi="Times New Roman" w:cs="Times New Roman"/>
          <w:b/>
          <w:bCs/>
          <w:sz w:val="28"/>
          <w:szCs w:val="28"/>
        </w:rPr>
        <w:t xml:space="preserve">. Подготовка муниципальных правовых актов муниципального </w:t>
      </w:r>
      <w:r w:rsidR="000727BA">
        <w:rPr>
          <w:rFonts w:ascii="Times New Roman" w:hAnsi="Times New Roman" w:cs="Times New Roman"/>
          <w:b/>
          <w:bCs/>
          <w:sz w:val="28"/>
          <w:szCs w:val="28"/>
        </w:rPr>
        <w:t>о</w:t>
      </w:r>
      <w:r w:rsidR="001B2DC1" w:rsidRPr="001B2DC1">
        <w:rPr>
          <w:rFonts w:ascii="Times New Roman" w:hAnsi="Times New Roman" w:cs="Times New Roman"/>
          <w:b/>
          <w:bCs/>
          <w:sz w:val="28"/>
          <w:szCs w:val="28"/>
        </w:rPr>
        <w:t>круга</w:t>
      </w:r>
    </w:p>
    <w:p w:rsidR="001B2DC1" w:rsidRPr="00193B9F" w:rsidRDefault="001B2DC1" w:rsidP="00BC18D0">
      <w:pPr>
        <w:pStyle w:val="ConsPlusNormal"/>
        <w:ind w:firstLine="709"/>
        <w:jc w:val="both"/>
        <w:rPr>
          <w:rFonts w:ascii="Times New Roman" w:hAnsi="Times New Roman" w:cs="Times New Roman"/>
          <w:color w:val="000000" w:themeColor="text1"/>
          <w:sz w:val="28"/>
          <w:szCs w:val="28"/>
        </w:rPr>
      </w:pPr>
      <w:r w:rsidRPr="001B2DC1">
        <w:rPr>
          <w:rFonts w:ascii="Times New Roman" w:hAnsi="Times New Roman" w:cs="Times New Roman"/>
          <w:sz w:val="28"/>
          <w:szCs w:val="28"/>
        </w:rPr>
        <w:t xml:space="preserve">1. Проекты муниципальных правовых актов муниципального округа могут вноситься депутатами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главой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органами территориального общественного самоуправления, инициативными группами граждан, </w:t>
      </w:r>
      <w:r w:rsidRPr="00193B9F">
        <w:rPr>
          <w:rFonts w:ascii="Times New Roman" w:hAnsi="Times New Roman" w:cs="Times New Roman"/>
          <w:color w:val="000000" w:themeColor="text1"/>
          <w:sz w:val="28"/>
          <w:szCs w:val="28"/>
        </w:rPr>
        <w:t>прокуратур</w:t>
      </w:r>
      <w:r w:rsidR="000727BA" w:rsidRPr="00193B9F">
        <w:rPr>
          <w:rFonts w:ascii="Times New Roman" w:hAnsi="Times New Roman" w:cs="Times New Roman"/>
          <w:color w:val="000000" w:themeColor="text1"/>
          <w:sz w:val="28"/>
          <w:szCs w:val="28"/>
        </w:rPr>
        <w:t>ой Александрово-Заводского района</w:t>
      </w:r>
      <w:r w:rsidRPr="00193B9F">
        <w:rPr>
          <w:rFonts w:ascii="Times New Roman" w:hAnsi="Times New Roman" w:cs="Times New Roman"/>
          <w:color w:val="000000" w:themeColor="text1"/>
          <w:sz w:val="28"/>
          <w:szCs w:val="28"/>
        </w:rPr>
        <w:t>.</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Нормативные правовые акты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предусматривающие установление, изменение и отмену местных налогов и сборов, осуществление расходов из средств бюджета муниципального округа, могут быть внесены на рассмотрение Совета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только по инициативе главы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или при наличии заключения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Порядок внесения проектов муниципальных правовых актов муниципального округа,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муниципального округа, на рассмотрение которых вносятся указанные проекты.</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bookmarkStart w:id="6" w:name="Par573"/>
      <w:bookmarkEnd w:id="6"/>
      <w:r>
        <w:rPr>
          <w:rFonts w:ascii="Times New Roman" w:hAnsi="Times New Roman" w:cs="Times New Roman"/>
          <w:b/>
          <w:bCs/>
          <w:sz w:val="28"/>
          <w:szCs w:val="28"/>
        </w:rPr>
        <w:t>Статья 4</w:t>
      </w:r>
      <w:r w:rsidR="000727BA">
        <w:rPr>
          <w:rFonts w:ascii="Times New Roman" w:hAnsi="Times New Roman" w:cs="Times New Roman"/>
          <w:b/>
          <w:bCs/>
          <w:sz w:val="28"/>
          <w:szCs w:val="28"/>
        </w:rPr>
        <w:t>1</w:t>
      </w:r>
      <w:r w:rsidR="001B2DC1" w:rsidRPr="001B2DC1">
        <w:rPr>
          <w:rFonts w:ascii="Times New Roman" w:hAnsi="Times New Roman" w:cs="Times New Roman"/>
          <w:b/>
          <w:bCs/>
          <w:sz w:val="28"/>
          <w:szCs w:val="28"/>
        </w:rPr>
        <w:t>. Порядок официального опубликования (обнародования) и вступления в силу муниципальных правовых актов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Муниципальные правовые акты муниципального округа вступают в силу в порядке, установленном настоящим Уставом, за исключением нормативных правовых актов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 налогах и сборах, которые вступают в силу в соответствии с Налоговым </w:t>
      </w:r>
      <w:hyperlink r:id="rId81" w:history="1">
        <w:r w:rsidRPr="0078440F">
          <w:rPr>
            <w:rStyle w:val="a3"/>
            <w:rFonts w:ascii="Times New Roman" w:hAnsi="Times New Roman" w:cs="Times New Roman"/>
            <w:color w:val="000000" w:themeColor="text1"/>
            <w:sz w:val="28"/>
            <w:szCs w:val="28"/>
            <w:u w:val="none"/>
          </w:rPr>
          <w:t>кодексом</w:t>
        </w:r>
      </w:hyperlink>
      <w:r w:rsidRPr="001B2DC1">
        <w:rPr>
          <w:rFonts w:ascii="Times New Roman" w:hAnsi="Times New Roman" w:cs="Times New Roman"/>
          <w:sz w:val="28"/>
          <w:szCs w:val="28"/>
        </w:rPr>
        <w:t xml:space="preserve">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Муниципальные нормативные правовые акты муниципального </w:t>
      </w:r>
      <w:r w:rsidRPr="001B2DC1">
        <w:rPr>
          <w:rFonts w:ascii="Times New Roman" w:hAnsi="Times New Roman" w:cs="Times New Roman"/>
          <w:sz w:val="28"/>
          <w:szCs w:val="28"/>
        </w:rPr>
        <w:lastRenderedPageBreak/>
        <w:t>округа,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подлежат официальному опубликованию (обнародованию).</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Иные муниципальные правовые акты муниципального округа подлежат официальному опубликованию (обнародованию) в случаях, предусмотренных федеральными законами, законами Забайкальского края, настоящим Уставом, решениями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либо самими муниципальными правовыми актами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Муниципальные правовые акты муниципального округа, подлежащие официальному опубликованию (обнародованию), должны быть опубликованы (обнародованы)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4. Муниципальные правовые акты муниципального округа, подлежащие официальному опубликованию (обнародованию), вступают в силу на следующий день после дня их официального опубликования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5. Иные муниципальные правовые акты муниципального округа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w:t>
      </w:r>
      <w:r w:rsidR="0078440F">
        <w:rPr>
          <w:rFonts w:ascii="Times New Roman" w:hAnsi="Times New Roman" w:cs="Times New Roman"/>
          <w:sz w:val="28"/>
          <w:szCs w:val="28"/>
        </w:rPr>
        <w:t>,</w:t>
      </w:r>
      <w:r w:rsidRPr="001B2DC1">
        <w:rPr>
          <w:rFonts w:ascii="Times New Roman" w:hAnsi="Times New Roman" w:cs="Times New Roman"/>
          <w:sz w:val="28"/>
          <w:szCs w:val="28"/>
        </w:rPr>
        <w:t xml:space="preserve"> либо самими муниципальными правовыми актами муниципального округа.</w:t>
      </w:r>
    </w:p>
    <w:p w:rsidR="001B2DC1" w:rsidRPr="006F683E" w:rsidRDefault="001B2DC1" w:rsidP="00BC18D0">
      <w:pPr>
        <w:pStyle w:val="ConsPlusNormal"/>
        <w:ind w:firstLine="709"/>
        <w:jc w:val="both"/>
        <w:rPr>
          <w:rFonts w:ascii="Times New Roman" w:hAnsi="Times New Roman" w:cs="Times New Roman"/>
          <w:color w:val="000000" w:themeColor="text1"/>
          <w:sz w:val="28"/>
          <w:szCs w:val="28"/>
        </w:rPr>
      </w:pPr>
      <w:r w:rsidRPr="006F683E">
        <w:rPr>
          <w:rFonts w:ascii="Times New Roman" w:hAnsi="Times New Roman" w:cs="Times New Roman"/>
          <w:color w:val="000000" w:themeColor="text1"/>
          <w:sz w:val="28"/>
          <w:szCs w:val="28"/>
        </w:rPr>
        <w:t>6. Официальным опубликованием муниципального правового акта муниципального округа или соглашения, заключенного между органами местного самоуправления, считается первая публикация его полного текста в периодическом печатном издании</w:t>
      </w:r>
      <w:r w:rsidR="003E36DC" w:rsidRPr="006F683E">
        <w:rPr>
          <w:rFonts w:ascii="Times New Roman" w:hAnsi="Times New Roman" w:cs="Times New Roman"/>
          <w:color w:val="000000" w:themeColor="text1"/>
          <w:sz w:val="28"/>
          <w:szCs w:val="28"/>
        </w:rPr>
        <w:t xml:space="preserve"> районная газета «Заря»</w:t>
      </w:r>
      <w:r w:rsidRPr="006F683E">
        <w:rPr>
          <w:rFonts w:ascii="Times New Roman" w:hAnsi="Times New Roman" w:cs="Times New Roman"/>
          <w:color w:val="000000" w:themeColor="text1"/>
          <w:sz w:val="28"/>
          <w:szCs w:val="28"/>
        </w:rPr>
        <w:t>, распространяемом в муниципальном округе, определенном в качестве источника официального опубликования муниципальных правовых актов муниципального округа.</w:t>
      </w:r>
    </w:p>
    <w:p w:rsidR="001B2DC1" w:rsidRPr="006F683E" w:rsidRDefault="001B2DC1" w:rsidP="00BC18D0">
      <w:pPr>
        <w:pStyle w:val="ConsPlusNormal"/>
        <w:ind w:firstLine="709"/>
        <w:jc w:val="both"/>
        <w:rPr>
          <w:rFonts w:ascii="Times New Roman" w:hAnsi="Times New Roman" w:cs="Times New Roman"/>
          <w:color w:val="000000" w:themeColor="text1"/>
          <w:sz w:val="28"/>
          <w:szCs w:val="28"/>
        </w:rPr>
      </w:pPr>
      <w:r w:rsidRPr="006F683E">
        <w:rPr>
          <w:rFonts w:ascii="Times New Roman" w:hAnsi="Times New Roman" w:cs="Times New Roman"/>
          <w:color w:val="000000" w:themeColor="text1"/>
          <w:sz w:val="28"/>
          <w:szCs w:val="28"/>
        </w:rPr>
        <w:t xml:space="preserve">Официальным обнародованием муниципального правового акта муниципального округа или соглашения, заключенного между органами местного самоуправления, считается первое размещение (вывешивание) его полного текста на специально оборудованных стендах в специально отведенных местах </w:t>
      </w:r>
      <w:r w:rsidR="003E36DC" w:rsidRPr="006F683E">
        <w:rPr>
          <w:rFonts w:ascii="Times New Roman" w:hAnsi="Times New Roman" w:cs="Times New Roman"/>
          <w:color w:val="000000" w:themeColor="text1"/>
          <w:sz w:val="28"/>
          <w:szCs w:val="28"/>
        </w:rPr>
        <w:t>в зданиях администраций населенных пунктах расположенных на территории муниципального  округа</w:t>
      </w:r>
      <w:r w:rsidRPr="006F683E">
        <w:rPr>
          <w:rFonts w:ascii="Times New Roman" w:hAnsi="Times New Roman" w:cs="Times New Roman"/>
          <w:color w:val="000000" w:themeColor="text1"/>
          <w:sz w:val="28"/>
          <w:szCs w:val="28"/>
        </w:rPr>
        <w:t xml:space="preserve">, определенных нормативным правовым актом Совета </w:t>
      </w:r>
      <w:r w:rsidR="0078440F" w:rsidRPr="006F683E">
        <w:rPr>
          <w:rFonts w:ascii="Times New Roman" w:hAnsi="Times New Roman" w:cs="Times New Roman"/>
          <w:color w:val="000000" w:themeColor="text1"/>
          <w:sz w:val="28"/>
          <w:szCs w:val="28"/>
        </w:rPr>
        <w:t>Александрово-Заводского</w:t>
      </w:r>
      <w:r w:rsidRPr="006F683E">
        <w:rPr>
          <w:rFonts w:ascii="Times New Roman" w:hAnsi="Times New Roman" w:cs="Times New Roman"/>
          <w:color w:val="000000" w:themeColor="text1"/>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7. Дополнительным источником официального опубликования (обнародования) Устава муниципального округа, муниципального правового </w:t>
      </w:r>
      <w:r w:rsidRPr="001B2DC1">
        <w:rPr>
          <w:rFonts w:ascii="Times New Roman" w:hAnsi="Times New Roman" w:cs="Times New Roman"/>
          <w:sz w:val="28"/>
          <w:szCs w:val="28"/>
        </w:rPr>
        <w:lastRenderedPageBreak/>
        <w:t>акта о внесении изменений и дополнений в Устав муниципального округа является портал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N ФС77-72471 от 5 марта 2018 года).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8. Иные муниципальные нормативные правовые акты муниципального округа и соглашения, заключенные между органами местного самоуправления, также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N ФС77-72471 от 5 марта 2018 года). Иные муниципальные нормативные правовые акты муниципального округа и соглашения, заключаемые между органами местного самоуправления, направляются для размещения в указанном сетевом издании в порядке, установленном законом Забайкальского края об организации и ведении регистра муниципальных нормативных правовых актов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В случае опубликования (размещения) полного текста муниципального правового акта муниципального округа в официальном сетевом издании объемные графические и табличные приложения к нему в печатном издании могут не приводиться.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10. Дополнительно к официальному опубликованию (обнародованию) муниципальные правовые акты муниципального округа могут быть обнародованы путем размещения на официальном сайте муниципального округа в информационно-телекоммуникационной сети "Интернет", опубликования в иных печатных изданиях, распространены иным способом.</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center"/>
        <w:outlineLvl w:val="0"/>
        <w:rPr>
          <w:rFonts w:ascii="Times New Roman" w:hAnsi="Times New Roman" w:cs="Times New Roman"/>
          <w:b/>
          <w:bCs/>
          <w:sz w:val="28"/>
          <w:szCs w:val="28"/>
        </w:rPr>
      </w:pPr>
      <w:r w:rsidRPr="001B2DC1">
        <w:rPr>
          <w:rFonts w:ascii="Times New Roman" w:hAnsi="Times New Roman" w:cs="Times New Roman"/>
          <w:b/>
          <w:bCs/>
          <w:sz w:val="28"/>
          <w:szCs w:val="28"/>
        </w:rPr>
        <w:t>Глава VII. ЭКОНОМИЧЕСКАЯ ОСНОВА МЕСТНОГО САМОУПРАВЛЕНИЯ</w:t>
      </w:r>
    </w:p>
    <w:p w:rsidR="001B2DC1" w:rsidRPr="001B2DC1" w:rsidRDefault="001B2DC1" w:rsidP="00BC18D0">
      <w:pPr>
        <w:pStyle w:val="ConsPlusNormal"/>
        <w:ind w:firstLine="709"/>
        <w:jc w:val="center"/>
        <w:rPr>
          <w:rFonts w:ascii="Times New Roman" w:hAnsi="Times New Roman" w:cs="Times New Roman"/>
          <w:b/>
          <w:bCs/>
          <w:sz w:val="28"/>
          <w:szCs w:val="28"/>
        </w:rPr>
      </w:pPr>
      <w:r w:rsidRPr="001B2DC1">
        <w:rPr>
          <w:rFonts w:ascii="Times New Roman" w:hAnsi="Times New Roman" w:cs="Times New Roman"/>
          <w:b/>
          <w:bCs/>
          <w:sz w:val="28"/>
          <w:szCs w:val="28"/>
        </w:rPr>
        <w:t>В МУНИЦИПАЛЬНОМ ОКРУГЕ</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4</w:t>
      </w:r>
      <w:r w:rsidR="000727BA">
        <w:rPr>
          <w:rFonts w:ascii="Times New Roman" w:hAnsi="Times New Roman" w:cs="Times New Roman"/>
          <w:b/>
          <w:bCs/>
          <w:sz w:val="28"/>
          <w:szCs w:val="28"/>
        </w:rPr>
        <w:t>2</w:t>
      </w:r>
      <w:r w:rsidR="001B2DC1" w:rsidRPr="001B2DC1">
        <w:rPr>
          <w:rFonts w:ascii="Times New Roman" w:hAnsi="Times New Roman" w:cs="Times New Roman"/>
          <w:b/>
          <w:bCs/>
          <w:sz w:val="28"/>
          <w:szCs w:val="28"/>
        </w:rPr>
        <w:t>. Экономическая основа местного самоуправления в муниципальном округе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Экономическую основу местного самоуправления в муниципальном округе составляют находящееся в муниципальной собственности муниципального округа имущество, средства бюджета муниципального округа, а также имущественные права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4</w:t>
      </w:r>
      <w:r w:rsidR="000727BA">
        <w:rPr>
          <w:rFonts w:ascii="Times New Roman" w:hAnsi="Times New Roman" w:cs="Times New Roman"/>
          <w:b/>
          <w:bCs/>
          <w:sz w:val="28"/>
          <w:szCs w:val="28"/>
        </w:rPr>
        <w:t>3</w:t>
      </w:r>
      <w:r w:rsidR="001B2DC1" w:rsidRPr="001B2DC1">
        <w:rPr>
          <w:rFonts w:ascii="Times New Roman" w:hAnsi="Times New Roman" w:cs="Times New Roman"/>
          <w:b/>
          <w:bCs/>
          <w:sz w:val="28"/>
          <w:szCs w:val="28"/>
        </w:rPr>
        <w:t>. Имущество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В собственности муниципального округа может находиться имущество, определенное </w:t>
      </w:r>
      <w:hyperlink r:id="rId82" w:history="1">
        <w:r w:rsidRPr="0078440F">
          <w:rPr>
            <w:rStyle w:val="a3"/>
            <w:rFonts w:ascii="Times New Roman" w:hAnsi="Times New Roman" w:cs="Times New Roman"/>
            <w:color w:val="000000" w:themeColor="text1"/>
            <w:sz w:val="28"/>
            <w:szCs w:val="28"/>
            <w:u w:val="none"/>
          </w:rPr>
          <w:t>частью 1 статьи 50</w:t>
        </w:r>
      </w:hyperlink>
      <w:r w:rsidRPr="001B2DC1">
        <w:rPr>
          <w:rFonts w:ascii="Times New Roman" w:hAnsi="Times New Roman" w:cs="Times New Roman"/>
          <w:sz w:val="28"/>
          <w:szCs w:val="28"/>
        </w:rPr>
        <w:t xml:space="preserve"> Федерального закона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В случаях возникновения у муниципального округа права собственности на имущество, не соответствующее требованиям </w:t>
      </w:r>
      <w:hyperlink r:id="rId83" w:history="1">
        <w:r w:rsidRPr="0078440F">
          <w:rPr>
            <w:rStyle w:val="a3"/>
            <w:rFonts w:ascii="Times New Roman" w:hAnsi="Times New Roman" w:cs="Times New Roman"/>
            <w:color w:val="000000" w:themeColor="text1"/>
            <w:sz w:val="28"/>
            <w:szCs w:val="28"/>
            <w:u w:val="none"/>
          </w:rPr>
          <w:t xml:space="preserve">части </w:t>
        </w:r>
        <w:r w:rsidRPr="0078440F">
          <w:rPr>
            <w:rStyle w:val="a3"/>
            <w:rFonts w:ascii="Times New Roman" w:hAnsi="Times New Roman" w:cs="Times New Roman"/>
            <w:color w:val="000000" w:themeColor="text1"/>
            <w:sz w:val="28"/>
            <w:szCs w:val="28"/>
            <w:u w:val="none"/>
          </w:rPr>
          <w:lastRenderedPageBreak/>
          <w:t>1статьи 50</w:t>
        </w:r>
      </w:hyperlink>
      <w:r w:rsidRPr="001B2DC1">
        <w:rPr>
          <w:rFonts w:ascii="Times New Roman" w:hAnsi="Times New Roman" w:cs="Times New Roman"/>
          <w:sz w:val="28"/>
          <w:szCs w:val="28"/>
        </w:rPr>
        <w:t xml:space="preserve"> Федерального закона N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4</w:t>
      </w:r>
      <w:r w:rsidR="000727BA">
        <w:rPr>
          <w:rFonts w:ascii="Times New Roman" w:hAnsi="Times New Roman" w:cs="Times New Roman"/>
          <w:b/>
          <w:bCs/>
          <w:sz w:val="28"/>
          <w:szCs w:val="28"/>
        </w:rPr>
        <w:t>4</w:t>
      </w:r>
      <w:r w:rsidR="001B2DC1" w:rsidRPr="001B2DC1">
        <w:rPr>
          <w:rFonts w:ascii="Times New Roman" w:hAnsi="Times New Roman" w:cs="Times New Roman"/>
          <w:b/>
          <w:bCs/>
          <w:sz w:val="28"/>
          <w:szCs w:val="28"/>
        </w:rPr>
        <w:t>. Владение, пользование и распоряжение имуществом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Органы местного самоуправления муниципального округа от имени муниципального округа самостоятельно владеют, пользуются и распоряжаются муниципальным имуществом в соответствии с </w:t>
      </w:r>
      <w:hyperlink r:id="rId84" w:history="1">
        <w:r w:rsidRPr="0078440F">
          <w:rPr>
            <w:rStyle w:val="a3"/>
            <w:rFonts w:ascii="Times New Roman" w:hAnsi="Times New Roman" w:cs="Times New Roman"/>
            <w:color w:val="000000" w:themeColor="text1"/>
            <w:sz w:val="28"/>
            <w:szCs w:val="28"/>
            <w:u w:val="none"/>
          </w:rPr>
          <w:t>Конституцией</w:t>
        </w:r>
      </w:hyperlink>
      <w:r w:rsidR="00EB612C">
        <w:t xml:space="preserve"> </w:t>
      </w:r>
      <w:r w:rsidRPr="001B2DC1">
        <w:rPr>
          <w:rFonts w:ascii="Times New Roman" w:hAnsi="Times New Roman" w:cs="Times New Roman"/>
          <w:sz w:val="28"/>
          <w:szCs w:val="28"/>
        </w:rPr>
        <w:t>Российской Федерации, федеральными законами и принимаемыми в соответствии с ними муниципальными нормативными правовыми актами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Порядок управления (владения, пользования и распоряжения) муниципальным имуществом муниципального округа, порядок и условия его приватизации определяются нормативными правовыми актами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соответствии с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Доходы от использования и приватизации муниципального имущества муниципального округа поступают в бюджет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Администрация</w:t>
      </w:r>
      <w:r w:rsidR="00EB612C">
        <w:rPr>
          <w:rFonts w:ascii="Times New Roman" w:hAnsi="Times New Roman" w:cs="Times New Roman"/>
          <w:sz w:val="28"/>
          <w:szCs w:val="28"/>
        </w:rPr>
        <w:t xml:space="preserve">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муниципального округа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назначает на должность и освобождает от должности руководителей муниципальных предприятий и учреждений, заслушивает отчеты об их деятельности не реже одного раза в год.</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Администрация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ведет реестры муниципального имущества муниципального округа в порядке, установленном уполномоченным Правительством Российской Федерации федеральным органом исполнительной власти.</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4</w:t>
      </w:r>
      <w:r w:rsidR="000727BA">
        <w:rPr>
          <w:rFonts w:ascii="Times New Roman" w:hAnsi="Times New Roman" w:cs="Times New Roman"/>
          <w:b/>
          <w:bCs/>
          <w:sz w:val="28"/>
          <w:szCs w:val="28"/>
        </w:rPr>
        <w:t>5</w:t>
      </w:r>
      <w:r w:rsidR="001B2DC1" w:rsidRPr="001B2DC1">
        <w:rPr>
          <w:rFonts w:ascii="Times New Roman" w:hAnsi="Times New Roman" w:cs="Times New Roman"/>
          <w:b/>
          <w:bCs/>
          <w:sz w:val="28"/>
          <w:szCs w:val="28"/>
        </w:rPr>
        <w:t>. Бюджет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Муниципальный округ имеет собственный бюджет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В качестве составной части бюджета муниципального округа могут быть предусмотрены сметы доходов и расходов отдельных населенных </w:t>
      </w:r>
      <w:r w:rsidRPr="001B2DC1">
        <w:rPr>
          <w:rFonts w:ascii="Times New Roman" w:hAnsi="Times New Roman" w:cs="Times New Roman"/>
          <w:sz w:val="28"/>
          <w:szCs w:val="28"/>
        </w:rPr>
        <w:lastRenderedPageBreak/>
        <w:t>пунктов, других территорий, не являющихся муниципальными образованиями, входящих в состав территории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Порядок составления, утверждения и исполнения указанных смет определяется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самостоятельно с соблюдением требований, установленных Бюджетным </w:t>
      </w:r>
      <w:hyperlink r:id="rId85" w:history="1">
        <w:r w:rsidRPr="00E968F7">
          <w:rPr>
            <w:rStyle w:val="a3"/>
            <w:rFonts w:ascii="Times New Roman" w:hAnsi="Times New Roman" w:cs="Times New Roman"/>
            <w:color w:val="auto"/>
            <w:sz w:val="28"/>
            <w:szCs w:val="28"/>
            <w:u w:val="none"/>
          </w:rPr>
          <w:t>кодексом</w:t>
        </w:r>
      </w:hyperlink>
      <w:r w:rsidRPr="001B2DC1">
        <w:rPr>
          <w:rFonts w:ascii="Times New Roman" w:hAnsi="Times New Roman" w:cs="Times New Roman"/>
          <w:sz w:val="28"/>
          <w:szCs w:val="28"/>
        </w:rPr>
        <w:t xml:space="preserve">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 осуществляются органами местного самоуправления муниципального округа самостоятельно с соблюдением требований, установленных Бюджетным </w:t>
      </w:r>
      <w:hyperlink r:id="rId86" w:history="1">
        <w:r w:rsidRPr="00E968F7">
          <w:rPr>
            <w:rStyle w:val="a3"/>
            <w:rFonts w:ascii="Times New Roman" w:hAnsi="Times New Roman" w:cs="Times New Roman"/>
            <w:color w:val="auto"/>
            <w:sz w:val="28"/>
            <w:szCs w:val="28"/>
            <w:u w:val="none"/>
          </w:rPr>
          <w:t>кодексом</w:t>
        </w:r>
      </w:hyperlink>
      <w:r w:rsidRPr="001B2DC1">
        <w:rPr>
          <w:rFonts w:ascii="Times New Roman" w:hAnsi="Times New Roman" w:cs="Times New Roman"/>
          <w:sz w:val="28"/>
          <w:szCs w:val="28"/>
        </w:rPr>
        <w:t xml:space="preserve"> Российской Федерации, и принимаемым в соответствии с Бюджетным </w:t>
      </w:r>
      <w:hyperlink r:id="rId87" w:history="1">
        <w:r w:rsidRPr="009858CC">
          <w:rPr>
            <w:rStyle w:val="a3"/>
            <w:rFonts w:ascii="Times New Roman" w:hAnsi="Times New Roman" w:cs="Times New Roman"/>
            <w:color w:val="000000" w:themeColor="text1"/>
            <w:sz w:val="28"/>
            <w:szCs w:val="28"/>
            <w:u w:val="none"/>
          </w:rPr>
          <w:t>кодексом</w:t>
        </w:r>
      </w:hyperlink>
      <w:r w:rsidRPr="001B2DC1">
        <w:rPr>
          <w:rFonts w:ascii="Times New Roman" w:hAnsi="Times New Roman" w:cs="Times New Roman"/>
          <w:sz w:val="28"/>
          <w:szCs w:val="28"/>
        </w:rPr>
        <w:t xml:space="preserve"> Российской Федерации нормативным правовым актом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 бюджетном</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процессе.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Бюджетные полномочия муниципального округа устанавливаются Бюджетным </w:t>
      </w:r>
      <w:hyperlink r:id="rId88" w:history="1">
        <w:r w:rsidRPr="009858CC">
          <w:rPr>
            <w:rStyle w:val="a3"/>
            <w:rFonts w:ascii="Times New Roman" w:hAnsi="Times New Roman" w:cs="Times New Roman"/>
            <w:color w:val="000000" w:themeColor="text1"/>
            <w:sz w:val="28"/>
            <w:szCs w:val="28"/>
            <w:u w:val="none"/>
          </w:rPr>
          <w:t>кодексом</w:t>
        </w:r>
      </w:hyperlink>
      <w:r w:rsidRPr="001B2DC1">
        <w:rPr>
          <w:rFonts w:ascii="Times New Roman" w:hAnsi="Times New Roman" w:cs="Times New Roman"/>
          <w:sz w:val="28"/>
          <w:szCs w:val="28"/>
        </w:rPr>
        <w:t xml:space="preserve">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Формирование расходов бюджета муниципального округа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w:t>
      </w:r>
      <w:hyperlink r:id="rId89" w:history="1">
        <w:r w:rsidRPr="009858CC">
          <w:rPr>
            <w:rStyle w:val="a3"/>
            <w:rFonts w:ascii="Times New Roman" w:hAnsi="Times New Roman" w:cs="Times New Roman"/>
            <w:color w:val="000000" w:themeColor="text1"/>
            <w:sz w:val="28"/>
            <w:szCs w:val="28"/>
            <w:u w:val="none"/>
          </w:rPr>
          <w:t>кодекса</w:t>
        </w:r>
      </w:hyperlink>
      <w:r w:rsidRPr="001B2DC1">
        <w:rPr>
          <w:rFonts w:ascii="Times New Roman" w:hAnsi="Times New Roman" w:cs="Times New Roman"/>
          <w:sz w:val="28"/>
          <w:szCs w:val="28"/>
        </w:rPr>
        <w:t xml:space="preserve">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Исполнение расходных обязательств муниципального округа осуществляется за счет средств бюджета муниципального округа в соответствии с требованиями Бюджетного </w:t>
      </w:r>
      <w:hyperlink r:id="rId90" w:history="1">
        <w:r w:rsidRPr="009858CC">
          <w:rPr>
            <w:rStyle w:val="a3"/>
            <w:rFonts w:ascii="Times New Roman" w:hAnsi="Times New Roman" w:cs="Times New Roman"/>
            <w:color w:val="000000" w:themeColor="text1"/>
            <w:sz w:val="28"/>
            <w:szCs w:val="28"/>
            <w:u w:val="none"/>
          </w:rPr>
          <w:t>кодекса</w:t>
        </w:r>
      </w:hyperlink>
      <w:r w:rsidRPr="001B2DC1">
        <w:rPr>
          <w:rFonts w:ascii="Times New Roman" w:hAnsi="Times New Roman" w:cs="Times New Roman"/>
          <w:sz w:val="28"/>
          <w:szCs w:val="28"/>
        </w:rPr>
        <w:t xml:space="preserve"> Российской Федерации.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6. Формирование доходов бюджета муниципального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7. Проект бюджета муниципального округа, решение об утверждении бюджета муниципального округа, годовой отчет о его исполнении, ежеквартальные сведения о ходе исполнения бюджета муниципального округа и о численности муниципальных служащих органов местного самоуправления муниципального округа, работников муниципальных учреждений с указанием фактических расходов на оплату их труда подлежат официальному опубликованию (обнародованию).</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Органы местного самоуправления муниципального округа обеспечивают жителям муниципального округа возможность ознакомиться с указанными документами и сведениями, в порядке, установленном настоящим Уставом.</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4</w:t>
      </w:r>
      <w:r w:rsidR="000727BA">
        <w:rPr>
          <w:rFonts w:ascii="Times New Roman" w:hAnsi="Times New Roman" w:cs="Times New Roman"/>
          <w:b/>
          <w:bCs/>
          <w:sz w:val="28"/>
          <w:szCs w:val="28"/>
        </w:rPr>
        <w:t>6</w:t>
      </w:r>
      <w:r w:rsidR="001B2DC1" w:rsidRPr="001B2DC1">
        <w:rPr>
          <w:rFonts w:ascii="Times New Roman" w:hAnsi="Times New Roman" w:cs="Times New Roman"/>
          <w:b/>
          <w:bCs/>
          <w:sz w:val="28"/>
          <w:szCs w:val="28"/>
        </w:rPr>
        <w:t>. Средства самообложения граждан</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Вопросы введения и использования средств самообложения граждан решаются на местном референдуме, а в случае, предусмотренном </w:t>
      </w:r>
      <w:hyperlink r:id="rId91" w:history="1">
        <w:r w:rsidRPr="00E968F7">
          <w:rPr>
            <w:rStyle w:val="a3"/>
            <w:rFonts w:ascii="Times New Roman" w:hAnsi="Times New Roman" w:cs="Times New Roman"/>
            <w:color w:val="auto"/>
            <w:sz w:val="28"/>
            <w:szCs w:val="28"/>
            <w:u w:val="none"/>
          </w:rPr>
          <w:t>пунктом</w:t>
        </w:r>
        <w:r w:rsidRPr="001B2DC1">
          <w:rPr>
            <w:rStyle w:val="a3"/>
            <w:rFonts w:ascii="Times New Roman" w:hAnsi="Times New Roman" w:cs="Times New Roman"/>
            <w:sz w:val="28"/>
            <w:szCs w:val="28"/>
            <w:u w:val="none"/>
          </w:rPr>
          <w:t xml:space="preserve"> </w:t>
        </w:r>
        <w:r w:rsidRPr="00E968F7">
          <w:rPr>
            <w:rStyle w:val="a3"/>
            <w:rFonts w:ascii="Times New Roman" w:hAnsi="Times New Roman" w:cs="Times New Roman"/>
            <w:color w:val="auto"/>
            <w:sz w:val="28"/>
            <w:szCs w:val="28"/>
            <w:u w:val="none"/>
          </w:rPr>
          <w:lastRenderedPageBreak/>
          <w:t>4.1 части 1 статьи 25.1</w:t>
        </w:r>
      </w:hyperlink>
      <w:r w:rsidRPr="001B2DC1">
        <w:rPr>
          <w:rFonts w:ascii="Times New Roman" w:hAnsi="Times New Roman" w:cs="Times New Roman"/>
          <w:sz w:val="28"/>
          <w:szCs w:val="28"/>
        </w:rPr>
        <w:t xml:space="preserve"> Федерального закона N 131-ФЗ, на сходе граждан.</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both"/>
        <w:outlineLvl w:val="1"/>
        <w:rPr>
          <w:rFonts w:ascii="Times New Roman" w:hAnsi="Times New Roman" w:cs="Times New Roman"/>
          <w:b/>
          <w:bCs/>
          <w:sz w:val="28"/>
          <w:szCs w:val="28"/>
        </w:rPr>
      </w:pPr>
      <w:r w:rsidRPr="001B2DC1">
        <w:rPr>
          <w:rFonts w:ascii="Times New Roman" w:hAnsi="Times New Roman" w:cs="Times New Roman"/>
          <w:b/>
          <w:bCs/>
          <w:sz w:val="28"/>
          <w:szCs w:val="28"/>
        </w:rPr>
        <w:t>Статья 4</w:t>
      </w:r>
      <w:r w:rsidR="000727BA">
        <w:rPr>
          <w:rFonts w:ascii="Times New Roman" w:hAnsi="Times New Roman" w:cs="Times New Roman"/>
          <w:b/>
          <w:bCs/>
          <w:sz w:val="28"/>
          <w:szCs w:val="28"/>
        </w:rPr>
        <w:t>7</w:t>
      </w:r>
      <w:r w:rsidRPr="001B2DC1">
        <w:rPr>
          <w:rFonts w:ascii="Times New Roman" w:hAnsi="Times New Roman" w:cs="Times New Roman"/>
          <w:b/>
          <w:bCs/>
          <w:sz w:val="28"/>
          <w:szCs w:val="28"/>
        </w:rPr>
        <w:t>. Закупки для обеспечения муниципальных нужд</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бюджета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4</w:t>
      </w:r>
      <w:r w:rsidR="000727BA">
        <w:rPr>
          <w:rFonts w:ascii="Times New Roman" w:hAnsi="Times New Roman" w:cs="Times New Roman"/>
          <w:b/>
          <w:bCs/>
          <w:sz w:val="28"/>
          <w:szCs w:val="28"/>
        </w:rPr>
        <w:t>8</w:t>
      </w:r>
      <w:r w:rsidR="001B2DC1" w:rsidRPr="001B2DC1">
        <w:rPr>
          <w:rFonts w:ascii="Times New Roman" w:hAnsi="Times New Roman" w:cs="Times New Roman"/>
          <w:b/>
          <w:bCs/>
          <w:sz w:val="28"/>
          <w:szCs w:val="28"/>
        </w:rPr>
        <w:t>. Муниципальные заимствования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Муниципальный округ вправе осуществлять муниципальные заимствования, в том числе путем выпуска муниципальных ценных бумаг, в соответствии с Бюджетным </w:t>
      </w:r>
      <w:hyperlink r:id="rId92" w:history="1">
        <w:r w:rsidRPr="00E968F7">
          <w:rPr>
            <w:rStyle w:val="a3"/>
            <w:rFonts w:ascii="Times New Roman" w:hAnsi="Times New Roman" w:cs="Times New Roman"/>
            <w:color w:val="auto"/>
            <w:sz w:val="28"/>
            <w:szCs w:val="28"/>
            <w:u w:val="none"/>
          </w:rPr>
          <w:t>кодексом</w:t>
        </w:r>
      </w:hyperlink>
      <w:r w:rsidRPr="001B2DC1">
        <w:rPr>
          <w:rFonts w:ascii="Times New Roman" w:hAnsi="Times New Roman" w:cs="Times New Roman"/>
          <w:sz w:val="28"/>
          <w:szCs w:val="28"/>
        </w:rPr>
        <w:t xml:space="preserve"> Российской Федерации и настоящим Уставом.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Право осуществления муниципальных заимствований от имени муниципального округа в соответствии с Бюджетным </w:t>
      </w:r>
      <w:hyperlink r:id="rId93" w:history="1">
        <w:r w:rsidRPr="00E968F7">
          <w:rPr>
            <w:rStyle w:val="a3"/>
            <w:rFonts w:ascii="Times New Roman" w:hAnsi="Times New Roman" w:cs="Times New Roman"/>
            <w:color w:val="auto"/>
            <w:sz w:val="28"/>
            <w:szCs w:val="28"/>
            <w:u w:val="none"/>
          </w:rPr>
          <w:t>кодексом</w:t>
        </w:r>
      </w:hyperlink>
      <w:r w:rsidRPr="001B2DC1">
        <w:rPr>
          <w:rFonts w:ascii="Times New Roman" w:hAnsi="Times New Roman" w:cs="Times New Roman"/>
          <w:sz w:val="28"/>
          <w:szCs w:val="28"/>
        </w:rPr>
        <w:t xml:space="preserve"> Российской Федерации и настоящим Уставом принадлежит администрации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center"/>
        <w:outlineLvl w:val="0"/>
        <w:rPr>
          <w:rFonts w:ascii="Times New Roman" w:hAnsi="Times New Roman" w:cs="Times New Roman"/>
          <w:b/>
          <w:bCs/>
          <w:sz w:val="28"/>
          <w:szCs w:val="28"/>
        </w:rPr>
      </w:pPr>
      <w:r w:rsidRPr="001B2DC1">
        <w:rPr>
          <w:rFonts w:ascii="Times New Roman" w:hAnsi="Times New Roman" w:cs="Times New Roman"/>
          <w:b/>
          <w:bCs/>
          <w:sz w:val="28"/>
          <w:szCs w:val="28"/>
        </w:rPr>
        <w:t>Глава VIII. ОТВЕТСТВЕННОСТЬ ОРГАНОВ МЕСТНОГО САМОУПРАВЛЕНИЯ</w:t>
      </w:r>
    </w:p>
    <w:p w:rsidR="001B2DC1" w:rsidRPr="001B2DC1" w:rsidRDefault="001B2DC1" w:rsidP="00BC18D0">
      <w:pPr>
        <w:pStyle w:val="ConsPlusNormal"/>
        <w:ind w:firstLine="709"/>
        <w:jc w:val="center"/>
        <w:rPr>
          <w:rFonts w:ascii="Times New Roman" w:hAnsi="Times New Roman" w:cs="Times New Roman"/>
          <w:b/>
          <w:bCs/>
          <w:sz w:val="28"/>
          <w:szCs w:val="28"/>
        </w:rPr>
      </w:pPr>
      <w:r w:rsidRPr="001B2DC1">
        <w:rPr>
          <w:rFonts w:ascii="Times New Roman" w:hAnsi="Times New Roman" w:cs="Times New Roman"/>
          <w:b/>
          <w:bCs/>
          <w:sz w:val="28"/>
          <w:szCs w:val="28"/>
        </w:rPr>
        <w:t>И ДОЛЖНОСТНЫХ ЛИЦ МЕСТНОГО САМОУПРАВЛЕНИЯ МУНИЦИПАЛЬНОГО</w:t>
      </w:r>
    </w:p>
    <w:p w:rsidR="001B2DC1" w:rsidRPr="001B2DC1" w:rsidRDefault="001B2DC1" w:rsidP="00BC18D0">
      <w:pPr>
        <w:pStyle w:val="ConsPlusNormal"/>
        <w:ind w:firstLine="709"/>
        <w:jc w:val="center"/>
        <w:rPr>
          <w:rFonts w:ascii="Times New Roman" w:hAnsi="Times New Roman" w:cs="Times New Roman"/>
          <w:b/>
          <w:bCs/>
          <w:sz w:val="28"/>
          <w:szCs w:val="28"/>
        </w:rPr>
      </w:pPr>
      <w:r w:rsidRPr="001B2DC1">
        <w:rPr>
          <w:rFonts w:ascii="Times New Roman" w:hAnsi="Times New Roman" w:cs="Times New Roman"/>
          <w:b/>
          <w:bCs/>
          <w:sz w:val="28"/>
          <w:szCs w:val="28"/>
        </w:rPr>
        <w:t>ОКРУГА</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 xml:space="preserve">Статья </w:t>
      </w:r>
      <w:r w:rsidR="000727BA">
        <w:rPr>
          <w:rFonts w:ascii="Times New Roman" w:hAnsi="Times New Roman" w:cs="Times New Roman"/>
          <w:b/>
          <w:bCs/>
          <w:sz w:val="28"/>
          <w:szCs w:val="28"/>
        </w:rPr>
        <w:t>49</w:t>
      </w:r>
      <w:r w:rsidR="001B2DC1" w:rsidRPr="001B2DC1">
        <w:rPr>
          <w:rFonts w:ascii="Times New Roman" w:hAnsi="Times New Roman" w:cs="Times New Roman"/>
          <w:b/>
          <w:bCs/>
          <w:sz w:val="28"/>
          <w:szCs w:val="28"/>
        </w:rPr>
        <w:t>. Ответственность органов местного самоуправления и должностных лиц местного самоуправления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Органы местного самоуправления и должностные лица местного самоуправления муниципального округа несут ответственность перед населением муниципального округа, государством, физическими и юридическими лицами в соответствии с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Ответственность органов местного самоуправления муниципального округа, депутатов,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перед населением наступает по основаниям и в порядке, предусмотренным </w:t>
      </w:r>
      <w:hyperlink r:id="rId94" w:anchor="Par184" w:history="1">
        <w:r w:rsidRPr="00E968F7">
          <w:rPr>
            <w:rStyle w:val="a3"/>
            <w:rFonts w:ascii="Times New Roman" w:hAnsi="Times New Roman" w:cs="Times New Roman"/>
            <w:color w:val="auto"/>
            <w:sz w:val="28"/>
            <w:szCs w:val="28"/>
            <w:u w:val="none"/>
          </w:rPr>
          <w:t>частями 1</w:t>
        </w:r>
      </w:hyperlink>
      <w:r w:rsidRPr="00E968F7">
        <w:rPr>
          <w:rFonts w:ascii="Times New Roman" w:hAnsi="Times New Roman" w:cs="Times New Roman"/>
          <w:sz w:val="28"/>
          <w:szCs w:val="28"/>
        </w:rPr>
        <w:t xml:space="preserve"> - </w:t>
      </w:r>
      <w:hyperlink r:id="rId95" w:anchor="Par197" w:history="1">
        <w:r w:rsidRPr="00E968F7">
          <w:rPr>
            <w:rStyle w:val="a3"/>
            <w:rFonts w:ascii="Times New Roman" w:hAnsi="Times New Roman" w:cs="Times New Roman"/>
            <w:color w:val="auto"/>
            <w:sz w:val="28"/>
            <w:szCs w:val="28"/>
            <w:u w:val="none"/>
          </w:rPr>
          <w:t>8 статьи 16</w:t>
        </w:r>
      </w:hyperlink>
      <w:r w:rsidRPr="001B2DC1">
        <w:rPr>
          <w:rFonts w:ascii="Times New Roman" w:hAnsi="Times New Roman" w:cs="Times New Roman"/>
          <w:sz w:val="28"/>
          <w:szCs w:val="28"/>
        </w:rPr>
        <w:t xml:space="preserve"> настоящего Устава в соответствии с Федеральным </w:t>
      </w:r>
      <w:hyperlink r:id="rId96" w:history="1">
        <w:r w:rsidRPr="00E968F7">
          <w:rPr>
            <w:rStyle w:val="a3"/>
            <w:rFonts w:ascii="Times New Roman" w:hAnsi="Times New Roman" w:cs="Times New Roman"/>
            <w:color w:val="auto"/>
            <w:sz w:val="28"/>
            <w:szCs w:val="28"/>
            <w:u w:val="none"/>
          </w:rPr>
          <w:t>законом</w:t>
        </w:r>
      </w:hyperlink>
      <w:r w:rsidRPr="001B2DC1">
        <w:rPr>
          <w:rFonts w:ascii="Times New Roman" w:hAnsi="Times New Roman" w:cs="Times New Roman"/>
          <w:sz w:val="28"/>
          <w:szCs w:val="28"/>
        </w:rPr>
        <w:t xml:space="preserve">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Ответственность органов местного самоуправления и должностных лиц местного самоуправления муниципального округа перед физическими и юридическими лицами наступает в порядке, установленном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5</w:t>
      </w:r>
      <w:r w:rsidR="000727BA">
        <w:rPr>
          <w:rFonts w:ascii="Times New Roman" w:hAnsi="Times New Roman" w:cs="Times New Roman"/>
          <w:b/>
          <w:bCs/>
          <w:sz w:val="28"/>
          <w:szCs w:val="28"/>
        </w:rPr>
        <w:t>0</w:t>
      </w:r>
      <w:r w:rsidR="001B2DC1" w:rsidRPr="001B2DC1">
        <w:rPr>
          <w:rFonts w:ascii="Times New Roman" w:hAnsi="Times New Roman" w:cs="Times New Roman"/>
          <w:b/>
          <w:bCs/>
          <w:sz w:val="28"/>
          <w:szCs w:val="28"/>
        </w:rPr>
        <w:t xml:space="preserve">. Ответственность органов местного самоуправления и должностных лиц местного самоуправления муниципального округа </w:t>
      </w:r>
      <w:r w:rsidR="001B2DC1" w:rsidRPr="001B2DC1">
        <w:rPr>
          <w:rFonts w:ascii="Times New Roman" w:hAnsi="Times New Roman" w:cs="Times New Roman"/>
          <w:b/>
          <w:bCs/>
          <w:sz w:val="28"/>
          <w:szCs w:val="28"/>
        </w:rPr>
        <w:lastRenderedPageBreak/>
        <w:t>перед государством</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Ответственность органов местного самоуправления и должностных лиц местного самоуправления муниципального округа перед государством наступает на основании решения соответствующего суда в случае нарушения ими </w:t>
      </w:r>
      <w:hyperlink r:id="rId97" w:history="1">
        <w:r w:rsidRPr="00193B9F">
          <w:rPr>
            <w:rStyle w:val="a3"/>
            <w:rFonts w:ascii="Times New Roman" w:hAnsi="Times New Roman" w:cs="Times New Roman"/>
            <w:color w:val="000000" w:themeColor="text1"/>
            <w:sz w:val="28"/>
            <w:szCs w:val="28"/>
            <w:u w:val="none"/>
          </w:rPr>
          <w:t>Конституции</w:t>
        </w:r>
      </w:hyperlink>
      <w:r w:rsidRPr="001B2DC1">
        <w:rPr>
          <w:rFonts w:ascii="Times New Roman" w:hAnsi="Times New Roman" w:cs="Times New Roman"/>
          <w:sz w:val="28"/>
          <w:szCs w:val="28"/>
        </w:rPr>
        <w:t xml:space="preserve"> Российской Федерации, федеральных конституционных законов, федеральных законов, </w:t>
      </w:r>
      <w:hyperlink r:id="rId98" w:history="1">
        <w:r w:rsidRPr="00193B9F">
          <w:rPr>
            <w:rStyle w:val="a3"/>
            <w:rFonts w:ascii="Times New Roman" w:hAnsi="Times New Roman" w:cs="Times New Roman"/>
            <w:color w:val="000000" w:themeColor="text1"/>
            <w:sz w:val="28"/>
            <w:szCs w:val="28"/>
            <w:u w:val="none"/>
          </w:rPr>
          <w:t>Устава</w:t>
        </w:r>
      </w:hyperlink>
      <w:r w:rsidRPr="00193B9F">
        <w:rPr>
          <w:rFonts w:ascii="Times New Roman" w:hAnsi="Times New Roman" w:cs="Times New Roman"/>
          <w:color w:val="000000" w:themeColor="text1"/>
          <w:sz w:val="28"/>
          <w:szCs w:val="28"/>
        </w:rPr>
        <w:t xml:space="preserve"> </w:t>
      </w:r>
      <w:r w:rsidRPr="001B2DC1">
        <w:rPr>
          <w:rFonts w:ascii="Times New Roman" w:hAnsi="Times New Roman" w:cs="Times New Roman"/>
          <w:sz w:val="28"/>
          <w:szCs w:val="28"/>
        </w:rPr>
        <w:t>Забайкальского края и законов Забайкальского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Ответственность органов местного самоуправления и должностных лиц местного самоуправления муниципального округа перед государством наступает в порядке, определенном Федеральным </w:t>
      </w:r>
      <w:hyperlink r:id="rId99" w:history="1">
        <w:r w:rsidRPr="00193B9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и другими федеральными законами.</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Полномочия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прекращаются со дня вступления в силу закона Забайкальского края о роспуске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случае:</w:t>
      </w:r>
    </w:p>
    <w:p w:rsidR="001B2DC1" w:rsidRPr="001B2DC1" w:rsidRDefault="0078440F" w:rsidP="00BC18D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Е</w:t>
      </w:r>
      <w:r w:rsidR="001B2DC1" w:rsidRPr="001B2DC1">
        <w:rPr>
          <w:rFonts w:ascii="Times New Roman" w:hAnsi="Times New Roman" w:cs="Times New Roman"/>
          <w:sz w:val="28"/>
          <w:szCs w:val="28"/>
        </w:rPr>
        <w:t xml:space="preserve">сли соответствующим судом установлено, что Советом </w:t>
      </w:r>
      <w:r>
        <w:rPr>
          <w:rFonts w:ascii="Times New Roman" w:hAnsi="Times New Roman" w:cs="Times New Roman"/>
          <w:sz w:val="28"/>
          <w:szCs w:val="28"/>
        </w:rPr>
        <w:t>Александрово-Заводского</w:t>
      </w:r>
      <w:r w:rsidR="001B2DC1" w:rsidRPr="001B2DC1">
        <w:rPr>
          <w:rFonts w:ascii="Times New Roman" w:hAnsi="Times New Roman" w:cs="Times New Roman"/>
          <w:sz w:val="28"/>
          <w:szCs w:val="28"/>
        </w:rPr>
        <w:t xml:space="preserve"> муниципального округа принят нормативный правовой акт, противоречащий </w:t>
      </w:r>
      <w:hyperlink r:id="rId100" w:history="1">
        <w:r w:rsidR="001B2DC1" w:rsidRPr="00193B9F">
          <w:rPr>
            <w:rStyle w:val="a3"/>
            <w:rFonts w:ascii="Times New Roman" w:hAnsi="Times New Roman" w:cs="Times New Roman"/>
            <w:color w:val="000000" w:themeColor="text1"/>
            <w:sz w:val="28"/>
            <w:szCs w:val="28"/>
            <w:u w:val="none"/>
          </w:rPr>
          <w:t>Конституции</w:t>
        </w:r>
      </w:hyperlink>
      <w:r w:rsidR="001B2DC1" w:rsidRPr="001B2DC1">
        <w:rPr>
          <w:rFonts w:ascii="Times New Roman" w:hAnsi="Times New Roman" w:cs="Times New Roman"/>
          <w:sz w:val="28"/>
          <w:szCs w:val="28"/>
        </w:rPr>
        <w:t xml:space="preserve"> Российской Федерации, федеральным конституционным законам, федеральным законам, </w:t>
      </w:r>
      <w:hyperlink r:id="rId101" w:history="1">
        <w:r w:rsidR="001B2DC1" w:rsidRPr="00193B9F">
          <w:rPr>
            <w:rStyle w:val="a3"/>
            <w:rFonts w:ascii="Times New Roman" w:hAnsi="Times New Roman" w:cs="Times New Roman"/>
            <w:color w:val="000000" w:themeColor="text1"/>
            <w:sz w:val="28"/>
            <w:szCs w:val="28"/>
            <w:u w:val="none"/>
          </w:rPr>
          <w:t>Уставу</w:t>
        </w:r>
      </w:hyperlink>
      <w:r w:rsidR="001B2DC1" w:rsidRPr="00193B9F">
        <w:rPr>
          <w:rFonts w:ascii="Times New Roman" w:hAnsi="Times New Roman" w:cs="Times New Roman"/>
          <w:color w:val="000000" w:themeColor="text1"/>
          <w:sz w:val="28"/>
          <w:szCs w:val="28"/>
        </w:rPr>
        <w:t xml:space="preserve"> </w:t>
      </w:r>
      <w:r w:rsidR="001B2DC1" w:rsidRPr="001B2DC1">
        <w:rPr>
          <w:rFonts w:ascii="Times New Roman" w:hAnsi="Times New Roman" w:cs="Times New Roman"/>
          <w:sz w:val="28"/>
          <w:szCs w:val="28"/>
        </w:rPr>
        <w:t xml:space="preserve">Забайкальского края, законам Забайкальского края, настоящему Уставу, а Совет </w:t>
      </w:r>
      <w:r>
        <w:rPr>
          <w:rFonts w:ascii="Times New Roman" w:hAnsi="Times New Roman" w:cs="Times New Roman"/>
          <w:sz w:val="28"/>
          <w:szCs w:val="28"/>
        </w:rPr>
        <w:t>Александрово-Заводского</w:t>
      </w:r>
      <w:r w:rsidR="001B2DC1" w:rsidRPr="001B2DC1">
        <w:rPr>
          <w:rFonts w:ascii="Times New Roman" w:hAnsi="Times New Roman" w:cs="Times New Roman"/>
          <w:sz w:val="28"/>
          <w:szCs w:val="28"/>
        </w:rPr>
        <w:t xml:space="preserve"> муниципального округа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если соответствующим судом установлено, что избранный (вновь избранный) в правомочном составе Совет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течение трех месяцев подряд не проводил правомочного заседания.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Губернатор Забайкальского края издает правовой акт об отрешении от должности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случае:</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издания главой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нормативного правового акта, противоречащего </w:t>
      </w:r>
      <w:hyperlink r:id="rId102" w:history="1">
        <w:r w:rsidRPr="00193B9F">
          <w:rPr>
            <w:rStyle w:val="a3"/>
            <w:rFonts w:ascii="Times New Roman" w:hAnsi="Times New Roman" w:cs="Times New Roman"/>
            <w:color w:val="000000" w:themeColor="text1"/>
            <w:sz w:val="28"/>
            <w:szCs w:val="28"/>
            <w:u w:val="none"/>
          </w:rPr>
          <w:t>Конституции</w:t>
        </w:r>
      </w:hyperlink>
      <w:r w:rsidRPr="001B2DC1">
        <w:rPr>
          <w:rFonts w:ascii="Times New Roman" w:hAnsi="Times New Roman" w:cs="Times New Roman"/>
          <w:sz w:val="28"/>
          <w:szCs w:val="28"/>
        </w:rPr>
        <w:t xml:space="preserve"> Российской Федерации, федеральным конституционным законам, федеральным законам, </w:t>
      </w:r>
      <w:hyperlink r:id="rId103" w:history="1">
        <w:r w:rsidRPr="00193B9F">
          <w:rPr>
            <w:rStyle w:val="a3"/>
            <w:rFonts w:ascii="Times New Roman" w:hAnsi="Times New Roman" w:cs="Times New Roman"/>
            <w:color w:val="000000" w:themeColor="text1"/>
            <w:sz w:val="28"/>
            <w:szCs w:val="28"/>
            <w:u w:val="none"/>
          </w:rPr>
          <w:t>Уставу</w:t>
        </w:r>
      </w:hyperlink>
      <w:r w:rsidRPr="00193B9F">
        <w:rPr>
          <w:rFonts w:ascii="Times New Roman" w:hAnsi="Times New Roman" w:cs="Times New Roman"/>
          <w:color w:val="000000" w:themeColor="text1"/>
          <w:sz w:val="28"/>
          <w:szCs w:val="28"/>
        </w:rPr>
        <w:t xml:space="preserve"> </w:t>
      </w:r>
      <w:r w:rsidRPr="001B2DC1">
        <w:rPr>
          <w:rFonts w:ascii="Times New Roman" w:hAnsi="Times New Roman" w:cs="Times New Roman"/>
          <w:sz w:val="28"/>
          <w:szCs w:val="28"/>
        </w:rPr>
        <w:t xml:space="preserve">Забайкальского края, законам Забайкальского края, настоящему Уставу, если такие противоречия установлены соответствующим судом, а глава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совершения главой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действий, в том числе издания им правового акта, не носящего </w:t>
      </w:r>
      <w:r w:rsidRPr="001B2DC1">
        <w:rPr>
          <w:rFonts w:ascii="Times New Roman" w:hAnsi="Times New Roman" w:cs="Times New Roman"/>
          <w:sz w:val="28"/>
          <w:szCs w:val="28"/>
        </w:rPr>
        <w:lastRenderedPageBreak/>
        <w:t xml:space="preserve">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не принял в пределах своих полномочий мер по исполнению решения суда.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Совет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соответствии с Федеральным </w:t>
      </w:r>
      <w:hyperlink r:id="rId104" w:history="1">
        <w:r w:rsidRPr="00193B9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вправе удалить главу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отставку по инициативе депутатов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или по инициативе Губернатора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Основаниями для удаления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отставку являются: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решения, действия (бездействие)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повлекшие (повлекшее) наступление последствий, предусмотренных </w:t>
      </w:r>
      <w:hyperlink r:id="rId105" w:history="1">
        <w:r w:rsidRPr="00193B9F">
          <w:rPr>
            <w:rStyle w:val="a3"/>
            <w:rFonts w:ascii="Times New Roman" w:hAnsi="Times New Roman" w:cs="Times New Roman"/>
            <w:color w:val="000000" w:themeColor="text1"/>
            <w:sz w:val="28"/>
            <w:szCs w:val="28"/>
            <w:u w:val="none"/>
          </w:rPr>
          <w:t>пунктами 2</w:t>
        </w:r>
      </w:hyperlink>
      <w:r w:rsidRPr="001B2DC1">
        <w:rPr>
          <w:rFonts w:ascii="Times New Roman" w:hAnsi="Times New Roman" w:cs="Times New Roman"/>
          <w:sz w:val="28"/>
          <w:szCs w:val="28"/>
        </w:rPr>
        <w:t xml:space="preserve"> и </w:t>
      </w:r>
      <w:hyperlink r:id="rId106" w:history="1">
        <w:r w:rsidRPr="00193B9F">
          <w:rPr>
            <w:rStyle w:val="a3"/>
            <w:rFonts w:ascii="Times New Roman" w:hAnsi="Times New Roman" w:cs="Times New Roman"/>
            <w:color w:val="000000" w:themeColor="text1"/>
            <w:sz w:val="28"/>
            <w:szCs w:val="28"/>
            <w:u w:val="none"/>
          </w:rPr>
          <w:t>3 части 1 статьи 75</w:t>
        </w:r>
      </w:hyperlink>
      <w:r w:rsidRPr="001B2DC1">
        <w:rPr>
          <w:rFonts w:ascii="Times New Roman" w:hAnsi="Times New Roman" w:cs="Times New Roman"/>
          <w:sz w:val="28"/>
          <w:szCs w:val="28"/>
        </w:rPr>
        <w:t xml:space="preserve"> Федерального закона N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2) неисполнение в течение трех и более месяцев обязанностей по решению вопросов местного значения муниципального округа, осуществлению полномочий, предусмотренных Федеральным </w:t>
      </w:r>
      <w:hyperlink r:id="rId107" w:history="1">
        <w:r w:rsidRPr="00193B9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N 131-ФЗ, иными федеральными законами, настоящим Уставом, и (или) обязанностей по обеспечению осуществления органами местного самоуправления муниципального округа отдельных государственных полномочий, переданных органам местного самоуправления федеральными законами и законами Забайкальского края;</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3) неудовлетворительная оценка деятельности главы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 xml:space="preserve">муниципального округа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по результатам его ежегодного отчета перед Советом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данная два раза подряд;</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4) несоблюдение ограничений, запретов, неисполнение обязанностей, которые установлены Федеральным </w:t>
      </w:r>
      <w:hyperlink r:id="rId108" w:history="1">
        <w:r w:rsidRPr="00193B9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от 25 декабря 2008 года </w:t>
      </w:r>
      <w:r w:rsidR="006D7A65">
        <w:rPr>
          <w:rFonts w:ascii="Times New Roman" w:hAnsi="Times New Roman" w:cs="Times New Roman"/>
          <w:sz w:val="28"/>
          <w:szCs w:val="28"/>
        </w:rPr>
        <w:t>№</w:t>
      </w:r>
      <w:r w:rsidRPr="001B2DC1">
        <w:rPr>
          <w:rFonts w:ascii="Times New Roman" w:hAnsi="Times New Roman" w:cs="Times New Roman"/>
          <w:sz w:val="28"/>
          <w:szCs w:val="28"/>
        </w:rPr>
        <w:t xml:space="preserve"> 273-ФЗ </w:t>
      </w:r>
      <w:r w:rsidR="006D7A65">
        <w:rPr>
          <w:rFonts w:ascii="Times New Roman" w:hAnsi="Times New Roman" w:cs="Times New Roman"/>
          <w:sz w:val="28"/>
          <w:szCs w:val="28"/>
        </w:rPr>
        <w:t>«</w:t>
      </w:r>
      <w:r w:rsidRPr="001B2DC1">
        <w:rPr>
          <w:rFonts w:ascii="Times New Roman" w:hAnsi="Times New Roman" w:cs="Times New Roman"/>
          <w:sz w:val="28"/>
          <w:szCs w:val="28"/>
        </w:rPr>
        <w:t>О противодействии коррупции</w:t>
      </w:r>
      <w:r w:rsidR="006D7A65">
        <w:rPr>
          <w:rFonts w:ascii="Times New Roman" w:hAnsi="Times New Roman" w:cs="Times New Roman"/>
          <w:sz w:val="28"/>
          <w:szCs w:val="28"/>
        </w:rPr>
        <w:t>»</w:t>
      </w:r>
      <w:r w:rsidRPr="001B2DC1">
        <w:rPr>
          <w:rFonts w:ascii="Times New Roman" w:hAnsi="Times New Roman" w:cs="Times New Roman"/>
          <w:sz w:val="28"/>
          <w:szCs w:val="28"/>
        </w:rPr>
        <w:t xml:space="preserve">, Федеральным </w:t>
      </w:r>
      <w:hyperlink r:id="rId109" w:history="1">
        <w:r w:rsidRPr="00193B9F">
          <w:rPr>
            <w:rStyle w:val="a3"/>
            <w:rFonts w:ascii="Times New Roman" w:hAnsi="Times New Roman" w:cs="Times New Roman"/>
            <w:color w:val="000000" w:themeColor="text1"/>
            <w:sz w:val="28"/>
            <w:szCs w:val="28"/>
            <w:u w:val="none"/>
          </w:rPr>
          <w:t>законом</w:t>
        </w:r>
      </w:hyperlink>
      <w:r w:rsidRPr="00193B9F">
        <w:rPr>
          <w:rFonts w:ascii="Times New Roman" w:hAnsi="Times New Roman" w:cs="Times New Roman"/>
          <w:color w:val="000000" w:themeColor="text1"/>
          <w:sz w:val="28"/>
          <w:szCs w:val="28"/>
        </w:rPr>
        <w:t xml:space="preserve"> </w:t>
      </w:r>
      <w:r w:rsidRPr="001B2DC1">
        <w:rPr>
          <w:rFonts w:ascii="Times New Roman" w:hAnsi="Times New Roman" w:cs="Times New Roman"/>
          <w:sz w:val="28"/>
          <w:szCs w:val="28"/>
        </w:rPr>
        <w:t xml:space="preserve">от 3 декабря 2012 года </w:t>
      </w:r>
      <w:r w:rsidR="006D7A65">
        <w:rPr>
          <w:rFonts w:ascii="Times New Roman" w:hAnsi="Times New Roman" w:cs="Times New Roman"/>
          <w:sz w:val="28"/>
          <w:szCs w:val="28"/>
        </w:rPr>
        <w:t>№</w:t>
      </w:r>
      <w:r w:rsidRPr="001B2DC1">
        <w:rPr>
          <w:rFonts w:ascii="Times New Roman" w:hAnsi="Times New Roman" w:cs="Times New Roman"/>
          <w:sz w:val="28"/>
          <w:szCs w:val="28"/>
        </w:rPr>
        <w:t xml:space="preserve"> 230-ФЗ </w:t>
      </w:r>
      <w:r w:rsidR="006D7A65">
        <w:rPr>
          <w:rFonts w:ascii="Times New Roman" w:hAnsi="Times New Roman" w:cs="Times New Roman"/>
          <w:sz w:val="28"/>
          <w:szCs w:val="28"/>
        </w:rPr>
        <w:t>«</w:t>
      </w:r>
      <w:r w:rsidRPr="001B2DC1">
        <w:rPr>
          <w:rFonts w:ascii="Times New Roman" w:hAnsi="Times New Roman" w:cs="Times New Roman"/>
          <w:sz w:val="28"/>
          <w:szCs w:val="28"/>
        </w:rPr>
        <w:t>О контроле за соответствием расходов лиц, замещающих государственные должности, и иных лиц их доходам</w:t>
      </w:r>
      <w:r w:rsidR="006D7A65">
        <w:rPr>
          <w:rFonts w:ascii="Times New Roman" w:hAnsi="Times New Roman" w:cs="Times New Roman"/>
          <w:sz w:val="28"/>
          <w:szCs w:val="28"/>
        </w:rPr>
        <w:t>»</w:t>
      </w:r>
      <w:r w:rsidRPr="001B2DC1">
        <w:rPr>
          <w:rFonts w:ascii="Times New Roman" w:hAnsi="Times New Roman" w:cs="Times New Roman"/>
          <w:sz w:val="28"/>
          <w:szCs w:val="28"/>
        </w:rPr>
        <w:t xml:space="preserve">, Федеральным </w:t>
      </w:r>
      <w:hyperlink r:id="rId110" w:history="1">
        <w:r w:rsidRPr="00193B9F">
          <w:rPr>
            <w:rStyle w:val="a3"/>
            <w:rFonts w:ascii="Times New Roman" w:hAnsi="Times New Roman" w:cs="Times New Roman"/>
            <w:color w:val="000000" w:themeColor="text1"/>
            <w:sz w:val="28"/>
            <w:szCs w:val="28"/>
            <w:u w:val="none"/>
          </w:rPr>
          <w:t>законом</w:t>
        </w:r>
      </w:hyperlink>
      <w:r w:rsidRPr="001B2DC1">
        <w:rPr>
          <w:rFonts w:ascii="Times New Roman" w:hAnsi="Times New Roman" w:cs="Times New Roman"/>
          <w:sz w:val="28"/>
          <w:szCs w:val="28"/>
        </w:rPr>
        <w:t xml:space="preserve"> от 7 мая 2013 года </w:t>
      </w:r>
      <w:r w:rsidR="006D7A65">
        <w:rPr>
          <w:rFonts w:ascii="Times New Roman" w:hAnsi="Times New Roman" w:cs="Times New Roman"/>
          <w:sz w:val="28"/>
          <w:szCs w:val="28"/>
        </w:rPr>
        <w:t>№</w:t>
      </w:r>
      <w:r w:rsidRPr="001B2DC1">
        <w:rPr>
          <w:rFonts w:ascii="Times New Roman" w:hAnsi="Times New Roman" w:cs="Times New Roman"/>
          <w:sz w:val="28"/>
          <w:szCs w:val="28"/>
        </w:rPr>
        <w:t xml:space="preserve"> 79-ФЗ </w:t>
      </w:r>
      <w:r w:rsidR="006D7A65">
        <w:rPr>
          <w:rFonts w:ascii="Times New Roman" w:hAnsi="Times New Roman" w:cs="Times New Roman"/>
          <w:sz w:val="28"/>
          <w:szCs w:val="28"/>
        </w:rPr>
        <w:t>«</w:t>
      </w:r>
      <w:r w:rsidRPr="001B2DC1">
        <w:rPr>
          <w:rFonts w:ascii="Times New Roman" w:hAnsi="Times New Roman" w:cs="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6D7A65">
        <w:rPr>
          <w:rFonts w:ascii="Times New Roman" w:hAnsi="Times New Roman" w:cs="Times New Roman"/>
          <w:sz w:val="28"/>
          <w:szCs w:val="28"/>
        </w:rPr>
        <w:t>»</w:t>
      </w:r>
      <w:r w:rsidRPr="001B2DC1">
        <w:rPr>
          <w:rFonts w:ascii="Times New Roman" w:hAnsi="Times New Roman" w:cs="Times New Roman"/>
          <w:sz w:val="28"/>
          <w:szCs w:val="28"/>
        </w:rPr>
        <w:t>;</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lastRenderedPageBreak/>
        <w:t xml:space="preserve">5) допущение главой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администрацией </w:t>
      </w:r>
      <w:r w:rsidR="0078440F">
        <w:rPr>
          <w:rFonts w:ascii="Times New Roman" w:hAnsi="Times New Roman" w:cs="Times New Roman"/>
          <w:sz w:val="28"/>
          <w:szCs w:val="28"/>
        </w:rPr>
        <w:t>Александрово-Заводского</w:t>
      </w:r>
      <w:r w:rsidR="00EB612C">
        <w:rPr>
          <w:rFonts w:ascii="Times New Roman" w:hAnsi="Times New Roman" w:cs="Times New Roman"/>
          <w:sz w:val="28"/>
          <w:szCs w:val="28"/>
        </w:rPr>
        <w:t xml:space="preserve"> </w:t>
      </w:r>
      <w:r w:rsidRPr="001B2DC1">
        <w:rPr>
          <w:rFonts w:ascii="Times New Roman" w:hAnsi="Times New Roman" w:cs="Times New Roman"/>
          <w:sz w:val="28"/>
          <w:szCs w:val="28"/>
        </w:rPr>
        <w:t>муниципального округа, иными органами и должностными лицами местного самоуправления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5. Порядок выдвижения инициативы, сроки, порядок рассмотрения и принятия решения Совета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об удалении главы </w:t>
      </w:r>
      <w:r w:rsidR="0078440F">
        <w:rPr>
          <w:rFonts w:ascii="Times New Roman" w:hAnsi="Times New Roman" w:cs="Times New Roman"/>
          <w:sz w:val="28"/>
          <w:szCs w:val="28"/>
        </w:rPr>
        <w:t>Александрово-Заводского</w:t>
      </w:r>
      <w:r w:rsidRPr="001B2DC1">
        <w:rPr>
          <w:rFonts w:ascii="Times New Roman" w:hAnsi="Times New Roman" w:cs="Times New Roman"/>
          <w:sz w:val="28"/>
          <w:szCs w:val="28"/>
        </w:rPr>
        <w:t xml:space="preserve"> муниципального округа в отставку определяются в соответствии со </w:t>
      </w:r>
      <w:r w:rsidRPr="006D7A65">
        <w:rPr>
          <w:rFonts w:ascii="Times New Roman" w:hAnsi="Times New Roman" w:cs="Times New Roman"/>
          <w:sz w:val="28"/>
          <w:szCs w:val="28"/>
        </w:rPr>
        <w:t>статьей 74.1</w:t>
      </w:r>
      <w:r w:rsidRPr="001B2DC1">
        <w:rPr>
          <w:rFonts w:ascii="Times New Roman" w:hAnsi="Times New Roman" w:cs="Times New Roman"/>
          <w:sz w:val="28"/>
          <w:szCs w:val="28"/>
        </w:rPr>
        <w:t xml:space="preserve"> Федерального закона </w:t>
      </w:r>
      <w:r w:rsidR="006D7A65">
        <w:rPr>
          <w:rFonts w:ascii="Times New Roman" w:hAnsi="Times New Roman" w:cs="Times New Roman"/>
          <w:sz w:val="28"/>
          <w:szCs w:val="28"/>
        </w:rPr>
        <w:t>№</w:t>
      </w:r>
      <w:r w:rsidRPr="001B2DC1">
        <w:rPr>
          <w:rFonts w:ascii="Times New Roman" w:hAnsi="Times New Roman" w:cs="Times New Roman"/>
          <w:sz w:val="28"/>
          <w:szCs w:val="28"/>
        </w:rPr>
        <w:t xml:space="preserve"> 131-ФЗ.</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5</w:t>
      </w:r>
      <w:r w:rsidR="000727BA">
        <w:rPr>
          <w:rFonts w:ascii="Times New Roman" w:hAnsi="Times New Roman" w:cs="Times New Roman"/>
          <w:b/>
          <w:bCs/>
          <w:sz w:val="28"/>
          <w:szCs w:val="28"/>
        </w:rPr>
        <w:t>1</w:t>
      </w:r>
      <w:r w:rsidR="001B2DC1" w:rsidRPr="001B2DC1">
        <w:rPr>
          <w:rFonts w:ascii="Times New Roman" w:hAnsi="Times New Roman" w:cs="Times New Roman"/>
          <w:b/>
          <w:bCs/>
          <w:sz w:val="28"/>
          <w:szCs w:val="28"/>
        </w:rPr>
        <w:t>.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муниципального округа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муниципального округа могут быть обжалованы в суд или арбитражный суд в установленном законом порядке.</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1B2DC1" w:rsidP="00BC18D0">
      <w:pPr>
        <w:pStyle w:val="ConsPlusNormal"/>
        <w:ind w:firstLine="709"/>
        <w:jc w:val="center"/>
        <w:outlineLvl w:val="0"/>
        <w:rPr>
          <w:rFonts w:ascii="Times New Roman" w:hAnsi="Times New Roman" w:cs="Times New Roman"/>
          <w:b/>
          <w:bCs/>
          <w:sz w:val="28"/>
          <w:szCs w:val="28"/>
        </w:rPr>
      </w:pPr>
      <w:r w:rsidRPr="001B2DC1">
        <w:rPr>
          <w:rFonts w:ascii="Times New Roman" w:hAnsi="Times New Roman" w:cs="Times New Roman"/>
          <w:b/>
          <w:bCs/>
          <w:sz w:val="28"/>
          <w:szCs w:val="28"/>
        </w:rPr>
        <w:t>Глава IX. ЗАКЛЮЧИТЕЛЬНЫЕ И ПЕРЕХОДНЫЕ ПОЛОЖЕНИЯ</w:t>
      </w:r>
    </w:p>
    <w:p w:rsidR="001B2DC1" w:rsidRPr="001B2DC1" w:rsidRDefault="001B2DC1" w:rsidP="00BC18D0">
      <w:pPr>
        <w:pStyle w:val="ConsPlusNormal"/>
        <w:ind w:firstLine="709"/>
        <w:jc w:val="both"/>
        <w:rPr>
          <w:rFonts w:ascii="Times New Roman" w:hAnsi="Times New Roman" w:cs="Times New Roman"/>
          <w:sz w:val="28"/>
          <w:szCs w:val="28"/>
        </w:rPr>
      </w:pP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5</w:t>
      </w:r>
      <w:r w:rsidR="000727BA">
        <w:rPr>
          <w:rFonts w:ascii="Times New Roman" w:hAnsi="Times New Roman" w:cs="Times New Roman"/>
          <w:b/>
          <w:bCs/>
          <w:sz w:val="28"/>
          <w:szCs w:val="28"/>
        </w:rPr>
        <w:t>2</w:t>
      </w:r>
      <w:r w:rsidR="001B2DC1" w:rsidRPr="001B2DC1">
        <w:rPr>
          <w:rFonts w:ascii="Times New Roman" w:hAnsi="Times New Roman" w:cs="Times New Roman"/>
          <w:b/>
          <w:bCs/>
          <w:sz w:val="28"/>
          <w:szCs w:val="28"/>
        </w:rPr>
        <w:t>. Вступление в силу настоящего Устава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 xml:space="preserve">1. Настоящий Устав, муниципальный правовой акт о внесении изменений и дополнений в настоящий Устав принимаются в порядке, установленном </w:t>
      </w:r>
      <w:r w:rsidRPr="000727BA">
        <w:rPr>
          <w:rFonts w:ascii="Times New Roman" w:hAnsi="Times New Roman" w:cs="Times New Roman"/>
          <w:sz w:val="28"/>
          <w:szCs w:val="28"/>
        </w:rPr>
        <w:t>статьями 38</w:t>
      </w:r>
      <w:r w:rsidRPr="001B2DC1">
        <w:rPr>
          <w:rFonts w:ascii="Times New Roman" w:hAnsi="Times New Roman" w:cs="Times New Roman"/>
          <w:sz w:val="28"/>
          <w:szCs w:val="28"/>
        </w:rPr>
        <w:t xml:space="preserve">, </w:t>
      </w:r>
      <w:r w:rsidRPr="000727BA">
        <w:rPr>
          <w:rFonts w:ascii="Times New Roman" w:hAnsi="Times New Roman" w:cs="Times New Roman"/>
          <w:sz w:val="28"/>
          <w:szCs w:val="28"/>
        </w:rPr>
        <w:t>41</w:t>
      </w:r>
      <w:r w:rsidRPr="001B2DC1">
        <w:rPr>
          <w:rFonts w:ascii="Times New Roman" w:hAnsi="Times New Roman" w:cs="Times New Roman"/>
          <w:sz w:val="28"/>
          <w:szCs w:val="28"/>
        </w:rPr>
        <w:t xml:space="preserve"> настоящего Устава в соответствии с Федеральным </w:t>
      </w:r>
      <w:hyperlink r:id="rId111" w:history="1">
        <w:r w:rsidRPr="0078440F">
          <w:rPr>
            <w:rStyle w:val="a3"/>
            <w:rFonts w:ascii="Times New Roman" w:hAnsi="Times New Roman" w:cs="Times New Roman"/>
            <w:color w:val="000000" w:themeColor="text1"/>
            <w:sz w:val="28"/>
            <w:szCs w:val="28"/>
            <w:u w:val="none"/>
          </w:rPr>
          <w:t>законом</w:t>
        </w:r>
      </w:hyperlink>
      <w:r w:rsidR="00EB612C">
        <w:t xml:space="preserve"> </w:t>
      </w:r>
      <w:r w:rsidR="000727BA">
        <w:rPr>
          <w:rFonts w:ascii="Times New Roman" w:hAnsi="Times New Roman" w:cs="Times New Roman"/>
          <w:color w:val="000000" w:themeColor="text1"/>
          <w:sz w:val="28"/>
          <w:szCs w:val="28"/>
        </w:rPr>
        <w:t>№</w:t>
      </w:r>
      <w:r w:rsidRPr="001B2DC1">
        <w:rPr>
          <w:rFonts w:ascii="Times New Roman" w:hAnsi="Times New Roman" w:cs="Times New Roman"/>
          <w:sz w:val="28"/>
          <w:szCs w:val="28"/>
        </w:rPr>
        <w:t xml:space="preserve"> 131-ФЗ.</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1B2DC1" w:rsidRPr="001B2DC1" w:rsidRDefault="001B2DC1" w:rsidP="000A7EF2">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Настоящий Устав подлежит официальному опубликованию (обнародованию) после его государственной регистрации и вступает в силу на следующий день после дня его официального опубликования (обнародования).</w:t>
      </w: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5</w:t>
      </w:r>
      <w:r w:rsidR="000727BA">
        <w:rPr>
          <w:rFonts w:ascii="Times New Roman" w:hAnsi="Times New Roman" w:cs="Times New Roman"/>
          <w:b/>
          <w:bCs/>
          <w:sz w:val="28"/>
          <w:szCs w:val="28"/>
        </w:rPr>
        <w:t>3</w:t>
      </w:r>
      <w:r w:rsidR="001B2DC1" w:rsidRPr="001B2DC1">
        <w:rPr>
          <w:rFonts w:ascii="Times New Roman" w:hAnsi="Times New Roman" w:cs="Times New Roman"/>
          <w:b/>
          <w:bCs/>
          <w:sz w:val="28"/>
          <w:szCs w:val="28"/>
        </w:rPr>
        <w:t xml:space="preserve">. Действие муниципальных правовых актов муниципального округа, принятых (изданных) до вступления в силу </w:t>
      </w:r>
      <w:r w:rsidR="001B2DC1" w:rsidRPr="001B2DC1">
        <w:rPr>
          <w:rFonts w:ascii="Times New Roman" w:hAnsi="Times New Roman" w:cs="Times New Roman"/>
          <w:b/>
          <w:bCs/>
          <w:sz w:val="28"/>
          <w:szCs w:val="28"/>
        </w:rPr>
        <w:lastRenderedPageBreak/>
        <w:t>настоящего Устава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Муниципальные правовые акты муниципального округа, принятые до вступления в силу настоящего Устава, подлежат приведению в соответствие с настоящим Уставом в течение 6 месяцев со дня вступления в силу настоящего Устава.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До приведения муниципальных правовых актов муниципального округа в соответствие с настоящим Уставом указанные правовые акты действуют в части, не противоречащей настоящему Уставу.</w:t>
      </w:r>
    </w:p>
    <w:p w:rsidR="001B2DC1" w:rsidRPr="001B2DC1" w:rsidRDefault="001B2DC1" w:rsidP="0045150C">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3. Муниципальные правовые акты муниципального округа, указанные в настоящем Уставе и не принятые на момент вступления его силу, подлежат принятию соответствующими органами местного самоуправления или должностными лицами местного самоуправления муниципального округа в течение 6 месяцев со дня вступления в силу настоящего Устава.</w:t>
      </w:r>
    </w:p>
    <w:p w:rsidR="001B2DC1" w:rsidRPr="001B2DC1" w:rsidRDefault="00CD2D6E" w:rsidP="00BC18D0">
      <w:pPr>
        <w:pStyle w:val="ConsPlusNormal"/>
        <w:ind w:firstLine="709"/>
        <w:jc w:val="both"/>
        <w:outlineLvl w:val="1"/>
        <w:rPr>
          <w:rFonts w:ascii="Times New Roman" w:hAnsi="Times New Roman" w:cs="Times New Roman"/>
          <w:b/>
          <w:bCs/>
          <w:sz w:val="28"/>
          <w:szCs w:val="28"/>
        </w:rPr>
      </w:pPr>
      <w:r>
        <w:rPr>
          <w:rFonts w:ascii="Times New Roman" w:hAnsi="Times New Roman" w:cs="Times New Roman"/>
          <w:b/>
          <w:bCs/>
          <w:sz w:val="28"/>
          <w:szCs w:val="28"/>
        </w:rPr>
        <w:t>Статья 5</w:t>
      </w:r>
      <w:r w:rsidR="000727BA">
        <w:rPr>
          <w:rFonts w:ascii="Times New Roman" w:hAnsi="Times New Roman" w:cs="Times New Roman"/>
          <w:b/>
          <w:bCs/>
          <w:sz w:val="28"/>
          <w:szCs w:val="28"/>
        </w:rPr>
        <w:t>4</w:t>
      </w:r>
      <w:r w:rsidR="001B2DC1" w:rsidRPr="001B2DC1">
        <w:rPr>
          <w:rFonts w:ascii="Times New Roman" w:hAnsi="Times New Roman" w:cs="Times New Roman"/>
          <w:b/>
          <w:bCs/>
          <w:sz w:val="28"/>
          <w:szCs w:val="28"/>
        </w:rPr>
        <w:t>. Действие муниципальных правовых актов муниципального района "</w:t>
      </w:r>
      <w:r w:rsidR="0078440F" w:rsidRPr="0078440F">
        <w:rPr>
          <w:rFonts w:ascii="Times New Roman" w:hAnsi="Times New Roman" w:cs="Times New Roman"/>
          <w:b/>
          <w:sz w:val="28"/>
          <w:szCs w:val="28"/>
        </w:rPr>
        <w:t>Александрово-Заводский</w:t>
      </w:r>
      <w:r w:rsidR="001B2DC1" w:rsidRPr="001B2DC1">
        <w:rPr>
          <w:rFonts w:ascii="Times New Roman" w:hAnsi="Times New Roman" w:cs="Times New Roman"/>
          <w:b/>
          <w:bCs/>
          <w:sz w:val="28"/>
          <w:szCs w:val="28"/>
        </w:rPr>
        <w:t xml:space="preserve"> район" и поселений, входивших в состав муниципального района "</w:t>
      </w:r>
      <w:r w:rsidR="0078440F" w:rsidRPr="0078440F">
        <w:rPr>
          <w:rFonts w:ascii="Times New Roman" w:hAnsi="Times New Roman" w:cs="Times New Roman"/>
          <w:b/>
          <w:sz w:val="28"/>
          <w:szCs w:val="28"/>
        </w:rPr>
        <w:t>Александрово-Заводский</w:t>
      </w:r>
      <w:r w:rsidR="001B2DC1" w:rsidRPr="001B2DC1">
        <w:rPr>
          <w:rFonts w:ascii="Times New Roman" w:hAnsi="Times New Roman" w:cs="Times New Roman"/>
          <w:b/>
          <w:bCs/>
          <w:sz w:val="28"/>
          <w:szCs w:val="28"/>
        </w:rPr>
        <w:t xml:space="preserve"> район", принятых (изданных) до вступления в силу настоящего Устава</w:t>
      </w:r>
    </w:p>
    <w:p w:rsidR="001B2DC1" w:rsidRPr="001B2DC1" w:rsidRDefault="001B2DC1" w:rsidP="00BC18D0">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1. Муниципальные правовые акты, принятые органами местного самоуправления и должностными лицами местного самоуправления муниципального района "</w:t>
      </w:r>
      <w:r w:rsidR="0078440F">
        <w:rPr>
          <w:rFonts w:ascii="Times New Roman" w:hAnsi="Times New Roman" w:cs="Times New Roman"/>
          <w:sz w:val="28"/>
          <w:szCs w:val="28"/>
        </w:rPr>
        <w:t>Александрово-Заводский</w:t>
      </w:r>
      <w:r w:rsidRPr="001B2DC1">
        <w:rPr>
          <w:rFonts w:ascii="Times New Roman" w:hAnsi="Times New Roman" w:cs="Times New Roman"/>
          <w:sz w:val="28"/>
          <w:szCs w:val="28"/>
        </w:rPr>
        <w:t xml:space="preserve"> район" и органами местного самоуправления и должностными лицами местного самоуправления поселений, входивших в состав муниципального района "</w:t>
      </w:r>
      <w:r w:rsidR="0078440F">
        <w:rPr>
          <w:rFonts w:ascii="Times New Roman" w:hAnsi="Times New Roman" w:cs="Times New Roman"/>
          <w:sz w:val="28"/>
          <w:szCs w:val="28"/>
        </w:rPr>
        <w:t>Александрово-Заводский</w:t>
      </w:r>
      <w:r w:rsidRPr="001B2DC1">
        <w:rPr>
          <w:rFonts w:ascii="Times New Roman" w:hAnsi="Times New Roman" w:cs="Times New Roman"/>
          <w:sz w:val="28"/>
          <w:szCs w:val="28"/>
        </w:rPr>
        <w:t xml:space="preserve"> район", действуют в части, не противоречащей федеральным законам и иным нормативным правовым актам Российской Федерации, </w:t>
      </w:r>
      <w:hyperlink r:id="rId112" w:history="1">
        <w:r w:rsidRPr="0078440F">
          <w:rPr>
            <w:rStyle w:val="a3"/>
            <w:rFonts w:ascii="Times New Roman" w:hAnsi="Times New Roman" w:cs="Times New Roman"/>
            <w:color w:val="000000" w:themeColor="text1"/>
            <w:sz w:val="28"/>
            <w:szCs w:val="28"/>
            <w:u w:val="none"/>
          </w:rPr>
          <w:t>Уставу</w:t>
        </w:r>
      </w:hyperlink>
      <w:r w:rsidRPr="001B2DC1">
        <w:rPr>
          <w:rFonts w:ascii="Times New Roman" w:hAnsi="Times New Roman" w:cs="Times New Roman"/>
          <w:sz w:val="28"/>
          <w:szCs w:val="28"/>
        </w:rPr>
        <w:t xml:space="preserve"> Забайкальского края, законам и иным нормативным правовым актам Забайкальского края, настоящему Уставу, а также муниципальным правовым актам муниципального округа.</w:t>
      </w:r>
    </w:p>
    <w:p w:rsidR="001B2DC1" w:rsidRPr="001B2DC1" w:rsidRDefault="001B2DC1" w:rsidP="00193B9F">
      <w:pPr>
        <w:pStyle w:val="ConsPlusNormal"/>
        <w:ind w:firstLine="709"/>
        <w:jc w:val="both"/>
        <w:rPr>
          <w:rFonts w:ascii="Times New Roman" w:hAnsi="Times New Roman" w:cs="Times New Roman"/>
          <w:sz w:val="28"/>
          <w:szCs w:val="28"/>
        </w:rPr>
      </w:pPr>
      <w:r w:rsidRPr="001B2DC1">
        <w:rPr>
          <w:rFonts w:ascii="Times New Roman" w:hAnsi="Times New Roman" w:cs="Times New Roman"/>
          <w:sz w:val="28"/>
          <w:szCs w:val="28"/>
        </w:rPr>
        <w:t>2. Муниципальные правовые акты, принятые органами местного самоуправления и должностными лицами местного самоуправления муниципального района "</w:t>
      </w:r>
      <w:r w:rsidR="0078440F">
        <w:rPr>
          <w:rFonts w:ascii="Times New Roman" w:hAnsi="Times New Roman" w:cs="Times New Roman"/>
          <w:sz w:val="28"/>
          <w:szCs w:val="28"/>
        </w:rPr>
        <w:t>Александрово-Заводский</w:t>
      </w:r>
      <w:r w:rsidRPr="001B2DC1">
        <w:rPr>
          <w:rFonts w:ascii="Times New Roman" w:hAnsi="Times New Roman" w:cs="Times New Roman"/>
          <w:sz w:val="28"/>
          <w:szCs w:val="28"/>
        </w:rPr>
        <w:t xml:space="preserve"> район" и органами местного самоуправления и должностными лицами местного самоуправления поселений, входивших в состав муниципального района "</w:t>
      </w:r>
      <w:r w:rsidR="0078440F">
        <w:rPr>
          <w:rFonts w:ascii="Times New Roman" w:hAnsi="Times New Roman" w:cs="Times New Roman"/>
          <w:sz w:val="28"/>
          <w:szCs w:val="28"/>
        </w:rPr>
        <w:t>Александрово-Заводский</w:t>
      </w:r>
      <w:r w:rsidRPr="001B2DC1">
        <w:rPr>
          <w:rFonts w:ascii="Times New Roman" w:hAnsi="Times New Roman" w:cs="Times New Roman"/>
          <w:sz w:val="28"/>
          <w:szCs w:val="28"/>
        </w:rPr>
        <w:t xml:space="preserve"> район", отменяются органами местного самоуправления или должностными лицами местного самоуправления муниципального округа, к полномочиям которых на момент отмены муниципального правового акта отнесено принятие (издание) соответствующего муниципального правового акта.</w:t>
      </w:r>
    </w:p>
    <w:p w:rsidR="0078440F" w:rsidRDefault="0078440F" w:rsidP="00BC18D0">
      <w:pPr>
        <w:pStyle w:val="ConsPlusNormal"/>
        <w:ind w:firstLine="709"/>
        <w:jc w:val="right"/>
        <w:rPr>
          <w:rFonts w:ascii="Times New Roman" w:hAnsi="Times New Roman" w:cs="Times New Roman"/>
          <w:sz w:val="28"/>
          <w:szCs w:val="28"/>
        </w:rPr>
      </w:pPr>
      <w:bookmarkStart w:id="7" w:name="_GoBack"/>
      <w:bookmarkEnd w:id="7"/>
      <w:r>
        <w:rPr>
          <w:rFonts w:ascii="Times New Roman" w:hAnsi="Times New Roman" w:cs="Times New Roman"/>
          <w:sz w:val="28"/>
          <w:szCs w:val="28"/>
        </w:rPr>
        <w:t xml:space="preserve">Глава </w:t>
      </w:r>
      <w:r w:rsidR="001B2DC1" w:rsidRPr="001B2DC1">
        <w:rPr>
          <w:rFonts w:ascii="Times New Roman" w:hAnsi="Times New Roman" w:cs="Times New Roman"/>
          <w:sz w:val="28"/>
          <w:szCs w:val="28"/>
        </w:rPr>
        <w:t xml:space="preserve">муниципального </w:t>
      </w:r>
      <w:r w:rsidR="00193B9F">
        <w:rPr>
          <w:rFonts w:ascii="Times New Roman" w:hAnsi="Times New Roman" w:cs="Times New Roman"/>
          <w:sz w:val="28"/>
          <w:szCs w:val="28"/>
        </w:rPr>
        <w:t>района</w:t>
      </w:r>
    </w:p>
    <w:p w:rsidR="001B2DC1" w:rsidRPr="001B2DC1" w:rsidRDefault="000727BA" w:rsidP="00BC18D0">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w:t>
      </w:r>
      <w:r w:rsidR="00193B9F">
        <w:rPr>
          <w:rFonts w:ascii="Times New Roman" w:hAnsi="Times New Roman" w:cs="Times New Roman"/>
          <w:sz w:val="28"/>
          <w:szCs w:val="28"/>
        </w:rPr>
        <w:t xml:space="preserve">Александрово-Заводский </w:t>
      </w:r>
      <w:r w:rsidR="001B2DC1" w:rsidRPr="001B2DC1">
        <w:rPr>
          <w:rFonts w:ascii="Times New Roman" w:hAnsi="Times New Roman" w:cs="Times New Roman"/>
          <w:sz w:val="28"/>
          <w:szCs w:val="28"/>
        </w:rPr>
        <w:t>район</w:t>
      </w:r>
      <w:r>
        <w:rPr>
          <w:rFonts w:ascii="Times New Roman" w:hAnsi="Times New Roman" w:cs="Times New Roman"/>
          <w:sz w:val="28"/>
          <w:szCs w:val="28"/>
        </w:rPr>
        <w:t>»</w:t>
      </w:r>
    </w:p>
    <w:p w:rsidR="001B2DC1" w:rsidRPr="001B2DC1" w:rsidRDefault="00193B9F" w:rsidP="0045150C">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_______________С.Н.Акулов</w:t>
      </w:r>
    </w:p>
    <w:p w:rsidR="001B2DC1" w:rsidRPr="001B2DC1" w:rsidRDefault="001B2DC1" w:rsidP="00BC18D0">
      <w:pPr>
        <w:pStyle w:val="ConsPlusNormal"/>
        <w:ind w:firstLine="709"/>
        <w:jc w:val="right"/>
        <w:rPr>
          <w:rFonts w:ascii="Times New Roman" w:hAnsi="Times New Roman" w:cs="Times New Roman"/>
          <w:sz w:val="28"/>
          <w:szCs w:val="28"/>
        </w:rPr>
      </w:pPr>
      <w:r w:rsidRPr="001B2DC1">
        <w:rPr>
          <w:rFonts w:ascii="Times New Roman" w:hAnsi="Times New Roman" w:cs="Times New Roman"/>
          <w:sz w:val="28"/>
          <w:szCs w:val="28"/>
        </w:rPr>
        <w:t>Председатель Совета</w:t>
      </w:r>
    </w:p>
    <w:p w:rsidR="001B2DC1" w:rsidRDefault="0045150C" w:rsidP="00BC18D0">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Александрово-Заводского муниципального округа</w:t>
      </w:r>
    </w:p>
    <w:p w:rsidR="00DB4564" w:rsidRPr="001B2DC1" w:rsidRDefault="00DB4564" w:rsidP="00BC18D0">
      <w:pPr>
        <w:pStyle w:val="ConsPlusNormal"/>
        <w:ind w:firstLine="709"/>
        <w:jc w:val="right"/>
        <w:rPr>
          <w:rFonts w:ascii="Times New Roman" w:hAnsi="Times New Roman" w:cs="Times New Roman"/>
          <w:sz w:val="28"/>
          <w:szCs w:val="28"/>
        </w:rPr>
      </w:pPr>
    </w:p>
    <w:p w:rsidR="001B2DC1" w:rsidRPr="001B2DC1" w:rsidRDefault="00CD2D6E" w:rsidP="00BC18D0">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t>___________</w:t>
      </w:r>
      <w:r w:rsidR="00193B9F">
        <w:rPr>
          <w:rFonts w:ascii="Times New Roman" w:hAnsi="Times New Roman" w:cs="Times New Roman"/>
          <w:sz w:val="28"/>
          <w:szCs w:val="28"/>
        </w:rPr>
        <w:t>С.С.Безъязыков</w:t>
      </w:r>
    </w:p>
    <w:sectPr w:rsidR="001B2DC1" w:rsidRPr="001B2DC1" w:rsidSect="00921AE1">
      <w:footerReference w:type="default" r:id="rId11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0779" w:rsidRDefault="00830779" w:rsidP="00921AE1">
      <w:r>
        <w:separator/>
      </w:r>
    </w:p>
  </w:endnote>
  <w:endnote w:type="continuationSeparator" w:id="1">
    <w:p w:rsidR="00830779" w:rsidRDefault="00830779" w:rsidP="00921A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38150"/>
    </w:sdtPr>
    <w:sdtContent>
      <w:p w:rsidR="000A7EF2" w:rsidRDefault="00A35672">
        <w:pPr>
          <w:pStyle w:val="a9"/>
          <w:jc w:val="center"/>
        </w:pPr>
        <w:fldSimple w:instr=" PAGE   \* MERGEFORMAT ">
          <w:r w:rsidR="004339EF">
            <w:rPr>
              <w:noProof/>
            </w:rPr>
            <w:t>32</w:t>
          </w:r>
        </w:fldSimple>
      </w:p>
    </w:sdtContent>
  </w:sdt>
  <w:p w:rsidR="000A7EF2" w:rsidRDefault="000A7EF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0779" w:rsidRDefault="00830779" w:rsidP="00921AE1">
      <w:r>
        <w:separator/>
      </w:r>
    </w:p>
  </w:footnote>
  <w:footnote w:type="continuationSeparator" w:id="1">
    <w:p w:rsidR="00830779" w:rsidRDefault="00830779" w:rsidP="00921A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D4307D"/>
    <w:multiLevelType w:val="hybridMultilevel"/>
    <w:tmpl w:val="9BF0D58C"/>
    <w:lvl w:ilvl="0" w:tplc="7DE2E764">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56F1304F"/>
    <w:multiLevelType w:val="hybridMultilevel"/>
    <w:tmpl w:val="891A468A"/>
    <w:lvl w:ilvl="0" w:tplc="72022E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1B2DC1"/>
    <w:rsid w:val="00067BAC"/>
    <w:rsid w:val="000727BA"/>
    <w:rsid w:val="00083121"/>
    <w:rsid w:val="00092031"/>
    <w:rsid w:val="000A7EF2"/>
    <w:rsid w:val="000E24A3"/>
    <w:rsid w:val="000F4F84"/>
    <w:rsid w:val="001262EF"/>
    <w:rsid w:val="00167127"/>
    <w:rsid w:val="00174C72"/>
    <w:rsid w:val="00186640"/>
    <w:rsid w:val="00186CD8"/>
    <w:rsid w:val="00193B9F"/>
    <w:rsid w:val="001B2DC1"/>
    <w:rsid w:val="001E297C"/>
    <w:rsid w:val="00230A26"/>
    <w:rsid w:val="00373416"/>
    <w:rsid w:val="00387C9F"/>
    <w:rsid w:val="003D53E4"/>
    <w:rsid w:val="003E36DC"/>
    <w:rsid w:val="004265C6"/>
    <w:rsid w:val="004339EF"/>
    <w:rsid w:val="0045150C"/>
    <w:rsid w:val="00507F2B"/>
    <w:rsid w:val="00541691"/>
    <w:rsid w:val="005C42C8"/>
    <w:rsid w:val="00610D10"/>
    <w:rsid w:val="00631FD5"/>
    <w:rsid w:val="006D7A65"/>
    <w:rsid w:val="006F683E"/>
    <w:rsid w:val="0072247D"/>
    <w:rsid w:val="0076293C"/>
    <w:rsid w:val="0078440F"/>
    <w:rsid w:val="00801972"/>
    <w:rsid w:val="008278D2"/>
    <w:rsid w:val="00830779"/>
    <w:rsid w:val="00830BFF"/>
    <w:rsid w:val="008F7104"/>
    <w:rsid w:val="00921AE1"/>
    <w:rsid w:val="00950641"/>
    <w:rsid w:val="00955801"/>
    <w:rsid w:val="009858CC"/>
    <w:rsid w:val="009E6435"/>
    <w:rsid w:val="00A00B12"/>
    <w:rsid w:val="00A01A8A"/>
    <w:rsid w:val="00A35672"/>
    <w:rsid w:val="00AD72F7"/>
    <w:rsid w:val="00B307DF"/>
    <w:rsid w:val="00B71988"/>
    <w:rsid w:val="00B77426"/>
    <w:rsid w:val="00B87537"/>
    <w:rsid w:val="00BC18D0"/>
    <w:rsid w:val="00BE12C0"/>
    <w:rsid w:val="00BE2B9F"/>
    <w:rsid w:val="00C11E6F"/>
    <w:rsid w:val="00C22021"/>
    <w:rsid w:val="00C41806"/>
    <w:rsid w:val="00C50A98"/>
    <w:rsid w:val="00C568B4"/>
    <w:rsid w:val="00C96AB5"/>
    <w:rsid w:val="00CD2D6E"/>
    <w:rsid w:val="00CE4421"/>
    <w:rsid w:val="00D343D9"/>
    <w:rsid w:val="00D513C8"/>
    <w:rsid w:val="00D54394"/>
    <w:rsid w:val="00DB4564"/>
    <w:rsid w:val="00DC4D34"/>
    <w:rsid w:val="00DD40B1"/>
    <w:rsid w:val="00E1168C"/>
    <w:rsid w:val="00E15269"/>
    <w:rsid w:val="00E968F7"/>
    <w:rsid w:val="00EB612C"/>
    <w:rsid w:val="00EC69A1"/>
    <w:rsid w:val="00EE772D"/>
    <w:rsid w:val="00F432F5"/>
    <w:rsid w:val="00FC2D04"/>
    <w:rsid w:val="00FF25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1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2DC1"/>
    <w:pPr>
      <w:widowControl w:val="0"/>
      <w:autoSpaceDE w:val="0"/>
      <w:autoSpaceDN w:val="0"/>
      <w:adjustRightInd w:val="0"/>
      <w:spacing w:after="0" w:line="240" w:lineRule="auto"/>
    </w:pPr>
    <w:rPr>
      <w:rFonts w:ascii="Arial" w:eastAsiaTheme="minorEastAsia" w:hAnsi="Arial" w:cs="Arial"/>
      <w:sz w:val="16"/>
      <w:szCs w:val="16"/>
      <w:lang w:eastAsia="ru-RU"/>
    </w:rPr>
  </w:style>
  <w:style w:type="character" w:styleId="a3">
    <w:name w:val="Hyperlink"/>
    <w:basedOn w:val="a0"/>
    <w:uiPriority w:val="99"/>
    <w:semiHidden/>
    <w:unhideWhenUsed/>
    <w:rsid w:val="001B2DC1"/>
    <w:rPr>
      <w:color w:val="0000FF"/>
      <w:u w:val="single"/>
    </w:rPr>
  </w:style>
  <w:style w:type="paragraph" w:styleId="2">
    <w:name w:val="Body Text Indent 2"/>
    <w:basedOn w:val="a"/>
    <w:link w:val="20"/>
    <w:uiPriority w:val="99"/>
    <w:rsid w:val="0078440F"/>
    <w:pPr>
      <w:shd w:val="clear" w:color="auto" w:fill="FFFFFF"/>
      <w:suppressAutoHyphens/>
      <w:autoSpaceDE w:val="0"/>
      <w:autoSpaceDN w:val="0"/>
      <w:adjustRightInd w:val="0"/>
      <w:spacing w:line="360" w:lineRule="auto"/>
      <w:ind w:firstLine="708"/>
      <w:jc w:val="both"/>
    </w:pPr>
    <w:rPr>
      <w:rFonts w:hAnsi="Liberation Serif"/>
      <w:color w:val="000000"/>
      <w:kern w:val="1"/>
      <w:sz w:val="26"/>
      <w:szCs w:val="26"/>
    </w:rPr>
  </w:style>
  <w:style w:type="character" w:customStyle="1" w:styleId="20">
    <w:name w:val="Основной текст с отступом 2 Знак"/>
    <w:basedOn w:val="a0"/>
    <w:link w:val="2"/>
    <w:uiPriority w:val="99"/>
    <w:rsid w:val="0078440F"/>
    <w:rPr>
      <w:rFonts w:ascii="Times New Roman" w:eastAsia="Times New Roman" w:hAnsi="Liberation Serif" w:cs="Times New Roman"/>
      <w:color w:val="000000"/>
      <w:kern w:val="1"/>
      <w:sz w:val="26"/>
      <w:szCs w:val="26"/>
      <w:shd w:val="clear" w:color="auto" w:fill="FFFFFF"/>
      <w:lang w:eastAsia="ru-RU"/>
    </w:rPr>
  </w:style>
  <w:style w:type="paragraph" w:styleId="a4">
    <w:name w:val="Normal (Web)"/>
    <w:basedOn w:val="a"/>
    <w:uiPriority w:val="99"/>
    <w:semiHidden/>
    <w:unhideWhenUsed/>
    <w:rsid w:val="0078440F"/>
    <w:pPr>
      <w:spacing w:before="100" w:beforeAutospacing="1" w:after="100" w:afterAutospacing="1"/>
    </w:pPr>
  </w:style>
  <w:style w:type="paragraph" w:customStyle="1" w:styleId="no-indent">
    <w:name w:val="no-indent"/>
    <w:basedOn w:val="a"/>
    <w:rsid w:val="0078440F"/>
    <w:pPr>
      <w:spacing w:before="100" w:beforeAutospacing="1" w:after="100" w:afterAutospacing="1"/>
    </w:pPr>
  </w:style>
  <w:style w:type="paragraph" w:styleId="a5">
    <w:name w:val="List Paragraph"/>
    <w:basedOn w:val="a"/>
    <w:uiPriority w:val="34"/>
    <w:qFormat/>
    <w:rsid w:val="00CE4421"/>
    <w:pPr>
      <w:ind w:left="720"/>
      <w:contextualSpacing/>
    </w:pPr>
  </w:style>
  <w:style w:type="character" w:styleId="a6">
    <w:name w:val="line number"/>
    <w:basedOn w:val="a0"/>
    <w:uiPriority w:val="99"/>
    <w:semiHidden/>
    <w:unhideWhenUsed/>
    <w:rsid w:val="00921AE1"/>
  </w:style>
  <w:style w:type="paragraph" w:styleId="a7">
    <w:name w:val="header"/>
    <w:basedOn w:val="a"/>
    <w:link w:val="a8"/>
    <w:uiPriority w:val="99"/>
    <w:semiHidden/>
    <w:unhideWhenUsed/>
    <w:rsid w:val="00921AE1"/>
    <w:pPr>
      <w:tabs>
        <w:tab w:val="center" w:pos="4677"/>
        <w:tab w:val="right" w:pos="9355"/>
      </w:tabs>
    </w:pPr>
  </w:style>
  <w:style w:type="character" w:customStyle="1" w:styleId="a8">
    <w:name w:val="Верхний колонтитул Знак"/>
    <w:basedOn w:val="a0"/>
    <w:link w:val="a7"/>
    <w:uiPriority w:val="99"/>
    <w:semiHidden/>
    <w:rsid w:val="00921AE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21AE1"/>
    <w:pPr>
      <w:tabs>
        <w:tab w:val="center" w:pos="4677"/>
        <w:tab w:val="right" w:pos="9355"/>
      </w:tabs>
    </w:pPr>
  </w:style>
  <w:style w:type="character" w:customStyle="1" w:styleId="aa">
    <w:name w:val="Нижний колонтитул Знак"/>
    <w:basedOn w:val="a0"/>
    <w:link w:val="a9"/>
    <w:uiPriority w:val="99"/>
    <w:rsid w:val="00921AE1"/>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C41806"/>
    <w:rPr>
      <w:rFonts w:ascii="Tahoma" w:hAnsi="Tahoma" w:cs="Tahoma"/>
      <w:sz w:val="16"/>
      <w:szCs w:val="16"/>
    </w:rPr>
  </w:style>
  <w:style w:type="character" w:customStyle="1" w:styleId="ac">
    <w:name w:val="Текст выноски Знак"/>
    <w:basedOn w:val="a0"/>
    <w:link w:val="ab"/>
    <w:uiPriority w:val="99"/>
    <w:semiHidden/>
    <w:rsid w:val="00C4180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1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2DC1"/>
    <w:pPr>
      <w:widowControl w:val="0"/>
      <w:autoSpaceDE w:val="0"/>
      <w:autoSpaceDN w:val="0"/>
      <w:adjustRightInd w:val="0"/>
      <w:spacing w:after="0" w:line="240" w:lineRule="auto"/>
    </w:pPr>
    <w:rPr>
      <w:rFonts w:ascii="Arial" w:eastAsiaTheme="minorEastAsia" w:hAnsi="Arial" w:cs="Arial"/>
      <w:sz w:val="16"/>
      <w:szCs w:val="16"/>
      <w:lang w:eastAsia="ru-RU"/>
    </w:rPr>
  </w:style>
  <w:style w:type="character" w:styleId="a3">
    <w:name w:val="Hyperlink"/>
    <w:basedOn w:val="a0"/>
    <w:uiPriority w:val="99"/>
    <w:semiHidden/>
    <w:unhideWhenUsed/>
    <w:rsid w:val="001B2DC1"/>
    <w:rPr>
      <w:color w:val="0000FF"/>
      <w:u w:val="single"/>
    </w:rPr>
  </w:style>
  <w:style w:type="paragraph" w:styleId="2">
    <w:name w:val="Body Text Indent 2"/>
    <w:basedOn w:val="a"/>
    <w:link w:val="20"/>
    <w:uiPriority w:val="99"/>
    <w:rsid w:val="0078440F"/>
    <w:pPr>
      <w:shd w:val="clear" w:color="auto" w:fill="FFFFFF"/>
      <w:suppressAutoHyphens/>
      <w:autoSpaceDE w:val="0"/>
      <w:autoSpaceDN w:val="0"/>
      <w:adjustRightInd w:val="0"/>
      <w:spacing w:line="360" w:lineRule="auto"/>
      <w:ind w:firstLine="708"/>
      <w:jc w:val="both"/>
    </w:pPr>
    <w:rPr>
      <w:rFonts w:hAnsi="Liberation Serif"/>
      <w:color w:val="000000"/>
      <w:kern w:val="1"/>
      <w:sz w:val="26"/>
      <w:szCs w:val="26"/>
    </w:rPr>
  </w:style>
  <w:style w:type="character" w:customStyle="1" w:styleId="20">
    <w:name w:val="Основной текст с отступом 2 Знак"/>
    <w:basedOn w:val="a0"/>
    <w:link w:val="2"/>
    <w:uiPriority w:val="99"/>
    <w:rsid w:val="0078440F"/>
    <w:rPr>
      <w:rFonts w:ascii="Times New Roman" w:eastAsia="Times New Roman" w:hAnsi="Liberation Serif" w:cs="Times New Roman"/>
      <w:color w:val="000000"/>
      <w:kern w:val="1"/>
      <w:sz w:val="26"/>
      <w:szCs w:val="26"/>
      <w:shd w:val="clear" w:color="auto" w:fill="FFFFFF"/>
      <w:lang w:eastAsia="ru-RU"/>
    </w:rPr>
  </w:style>
  <w:style w:type="paragraph" w:styleId="a4">
    <w:name w:val="Normal (Web)"/>
    <w:basedOn w:val="a"/>
    <w:uiPriority w:val="99"/>
    <w:semiHidden/>
    <w:unhideWhenUsed/>
    <w:rsid w:val="0078440F"/>
    <w:pPr>
      <w:spacing w:before="100" w:beforeAutospacing="1" w:after="100" w:afterAutospacing="1"/>
    </w:pPr>
  </w:style>
  <w:style w:type="paragraph" w:customStyle="1" w:styleId="no-indent">
    <w:name w:val="no-indent"/>
    <w:basedOn w:val="a"/>
    <w:rsid w:val="0078440F"/>
    <w:pPr>
      <w:spacing w:before="100" w:beforeAutospacing="1" w:after="100" w:afterAutospacing="1"/>
    </w:pPr>
  </w:style>
  <w:style w:type="paragraph" w:styleId="a5">
    <w:name w:val="List Paragraph"/>
    <w:basedOn w:val="a"/>
    <w:uiPriority w:val="34"/>
    <w:qFormat/>
    <w:rsid w:val="00CE4421"/>
    <w:pPr>
      <w:ind w:left="720"/>
      <w:contextualSpacing/>
    </w:pPr>
  </w:style>
</w:styles>
</file>

<file path=word/webSettings.xml><?xml version="1.0" encoding="utf-8"?>
<w:webSettings xmlns:r="http://schemas.openxmlformats.org/officeDocument/2006/relationships" xmlns:w="http://schemas.openxmlformats.org/wordprocessingml/2006/main">
  <w:divs>
    <w:div w:id="168525779">
      <w:bodyDiv w:val="1"/>
      <w:marLeft w:val="0"/>
      <w:marRight w:val="0"/>
      <w:marTop w:val="0"/>
      <w:marBottom w:val="0"/>
      <w:divBdr>
        <w:top w:val="none" w:sz="0" w:space="0" w:color="auto"/>
        <w:left w:val="none" w:sz="0" w:space="0" w:color="auto"/>
        <w:bottom w:val="none" w:sz="0" w:space="0" w:color="auto"/>
        <w:right w:val="none" w:sz="0" w:space="0" w:color="auto"/>
      </w:divBdr>
      <w:divsChild>
        <w:div w:id="1568807608">
          <w:marLeft w:val="0"/>
          <w:marRight w:val="0"/>
          <w:marTop w:val="0"/>
          <w:marBottom w:val="0"/>
          <w:divBdr>
            <w:top w:val="none" w:sz="0" w:space="0" w:color="auto"/>
            <w:left w:val="none" w:sz="0" w:space="0" w:color="auto"/>
            <w:bottom w:val="none" w:sz="0" w:space="0" w:color="auto"/>
            <w:right w:val="none" w:sz="0" w:space="0" w:color="auto"/>
          </w:divBdr>
        </w:div>
      </w:divsChild>
    </w:div>
    <w:div w:id="366610285">
      <w:bodyDiv w:val="1"/>
      <w:marLeft w:val="0"/>
      <w:marRight w:val="0"/>
      <w:marTop w:val="0"/>
      <w:marBottom w:val="0"/>
      <w:divBdr>
        <w:top w:val="none" w:sz="0" w:space="0" w:color="auto"/>
        <w:left w:val="none" w:sz="0" w:space="0" w:color="auto"/>
        <w:bottom w:val="none" w:sz="0" w:space="0" w:color="auto"/>
        <w:right w:val="none" w:sz="0" w:space="0" w:color="auto"/>
      </w:divBdr>
    </w:div>
    <w:div w:id="520511520">
      <w:bodyDiv w:val="1"/>
      <w:marLeft w:val="0"/>
      <w:marRight w:val="0"/>
      <w:marTop w:val="0"/>
      <w:marBottom w:val="0"/>
      <w:divBdr>
        <w:top w:val="none" w:sz="0" w:space="0" w:color="auto"/>
        <w:left w:val="none" w:sz="0" w:space="0" w:color="auto"/>
        <w:bottom w:val="none" w:sz="0" w:space="0" w:color="auto"/>
        <w:right w:val="none" w:sz="0" w:space="0" w:color="auto"/>
      </w:divBdr>
    </w:div>
    <w:div w:id="704016395">
      <w:bodyDiv w:val="1"/>
      <w:marLeft w:val="0"/>
      <w:marRight w:val="0"/>
      <w:marTop w:val="0"/>
      <w:marBottom w:val="0"/>
      <w:divBdr>
        <w:top w:val="none" w:sz="0" w:space="0" w:color="auto"/>
        <w:left w:val="none" w:sz="0" w:space="0" w:color="auto"/>
        <w:bottom w:val="none" w:sz="0" w:space="0" w:color="auto"/>
        <w:right w:val="none" w:sz="0" w:space="0" w:color="auto"/>
      </w:divBdr>
    </w:div>
    <w:div w:id="1869488275">
      <w:bodyDiv w:val="1"/>
      <w:marLeft w:val="0"/>
      <w:marRight w:val="0"/>
      <w:marTop w:val="0"/>
      <w:marBottom w:val="0"/>
      <w:divBdr>
        <w:top w:val="none" w:sz="0" w:space="0" w:color="auto"/>
        <w:left w:val="none" w:sz="0" w:space="0" w:color="auto"/>
        <w:bottom w:val="none" w:sz="0" w:space="0" w:color="auto"/>
        <w:right w:val="none" w:sz="0" w:space="0" w:color="auto"/>
      </w:divBdr>
    </w:div>
    <w:div w:id="1928927634">
      <w:bodyDiv w:val="1"/>
      <w:marLeft w:val="0"/>
      <w:marRight w:val="0"/>
      <w:marTop w:val="0"/>
      <w:marBottom w:val="0"/>
      <w:divBdr>
        <w:top w:val="none" w:sz="0" w:space="0" w:color="auto"/>
        <w:left w:val="none" w:sz="0" w:space="0" w:color="auto"/>
        <w:bottom w:val="none" w:sz="0" w:space="0" w:color="auto"/>
        <w:right w:val="none" w:sz="0" w:space="0" w:color="auto"/>
      </w:divBdr>
      <w:divsChild>
        <w:div w:id="21404144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16C5EC882B40E8F3545117633FE84BA4A8434B0095D13188367DB90AD59FBC12778DF0703A81F31B3BB427D51V362H" TargetMode="External"/><Relationship Id="rId21" Type="http://schemas.openxmlformats.org/officeDocument/2006/relationships/hyperlink" Target="consultantplus://offline/ref=116C5EC882B40E8F3545117633FE84BA4D833CBD0B5D13188367DB90AD59FBC12778DF0703A81F31B3BB427D51V362H" TargetMode="External"/><Relationship Id="rId42" Type="http://schemas.openxmlformats.org/officeDocument/2006/relationships/hyperlink" Target="consultantplus://offline/ref=116C5EC882B40E8F3545117633FE84BA4A8631BD0A5B13188367DB90AD59FBC12778DF0703A81F31B3BB427D51V362H" TargetMode="External"/><Relationship Id="rId47" Type="http://schemas.openxmlformats.org/officeDocument/2006/relationships/hyperlink" Target="consultantplus://offline/ref=116C5EC882B40E8F3545117633FE84BA4A8631BD0A5B13188367DB90AD59FBC12778DF0703A81F31B3BB427D51V362H" TargetMode="External"/><Relationship Id="rId63" Type="http://schemas.openxmlformats.org/officeDocument/2006/relationships/hyperlink" Target="consultantplus://offline/ref=116C5EC882B40E8F3545117633FE84BA4A8631BD0A5B13188367DB90AD59FBC12778DF0703A81F31B3BB427D51V362H" TargetMode="External"/><Relationship Id="rId68" Type="http://schemas.openxmlformats.org/officeDocument/2006/relationships/hyperlink" Target="consultantplus://offline/ref=116C5EC882B40E8F3545117633FE84BA4D8E31B50A5B13188367DB90AD59FBC12778DF0703A81F31B3BB427D51V362H" TargetMode="External"/><Relationship Id="rId84" Type="http://schemas.openxmlformats.org/officeDocument/2006/relationships/hyperlink" Target="consultantplus://offline/ref=116C5EC882B40E8F3545117633FE84BA4C8E33B0020F441AD232D595A509A1D123318A0B1DA9092FB9A542V76FH" TargetMode="External"/><Relationship Id="rId89" Type="http://schemas.openxmlformats.org/officeDocument/2006/relationships/hyperlink" Target="consultantplus://offline/ref=116C5EC882B40E8F3545117633FE84BA4A8436B4085B13188367DB90AD59FBC12778DF0703A81F31B3BB427D51V362H" TargetMode="External"/><Relationship Id="rId112" Type="http://schemas.openxmlformats.org/officeDocument/2006/relationships/hyperlink" Target="consultantplus://offline/ref=116C5EC882B40E8F354511603092D8B24F8D6AB8085F1E4BDD34D49AF801A498773F8E0157F84564B6A541635338623534CFVB6BH" TargetMode="External"/><Relationship Id="rId16" Type="http://schemas.openxmlformats.org/officeDocument/2006/relationships/hyperlink" Target="consultantplus://offline/ref=116C5EC882B40E8F3545117633FE84BA4A8436B50C5113188367DB90AD59FBC12778DF0703A81F31B3BB427D51V362H" TargetMode="External"/><Relationship Id="rId107" Type="http://schemas.openxmlformats.org/officeDocument/2006/relationships/hyperlink" Target="consultantplus://offline/ref=116C5EC882B40E8F3545117633FE84BA4A8631BD0A5B13188367DB90AD59FBC12778DF0703A81F31B3BB427D51V362H" TargetMode="External"/><Relationship Id="rId11" Type="http://schemas.openxmlformats.org/officeDocument/2006/relationships/hyperlink" Target="consultantplus://offline/ref=116C5EC882B40E8F3545117633FE84BA4A8631BD0A5B13188367DB90AD59FBC12778DF0703A81F31B3BB427D51V362H" TargetMode="External"/><Relationship Id="rId24" Type="http://schemas.openxmlformats.org/officeDocument/2006/relationships/hyperlink" Target="consultantplus://offline/ref=116C5EC882B40E8F3545117633FE84BA4D8E3DB0095813188367DB90AD59FBC12778DF0703A81F31B3BB427D51V362H" TargetMode="External"/><Relationship Id="rId32" Type="http://schemas.openxmlformats.org/officeDocument/2006/relationships/hyperlink" Target="consultantplus://offline/ref=116C5EC882B40E8F3545117633FE84BA4A8434B0095D13188367DB90AD59FBC12778DF0703A81F31B3BB427D51V362H" TargetMode="External"/><Relationship Id="rId37" Type="http://schemas.openxmlformats.org/officeDocument/2006/relationships/hyperlink" Target="consultantplus://offline/ref=116C5EC882B40E8F3545117633FE84BA4A8434B0095D13188367DB90AD59FBC12778DF0703A81F31B3BB427D51V362H" TargetMode="External"/><Relationship Id="rId40" Type="http://schemas.openxmlformats.org/officeDocument/2006/relationships/hyperlink" Target="consultantplus://offline/ref=116C5EC882B40E8F3545117633FE84BA4A8631BD0A5B13188367DB90AD59FBC13578870302AE0A65EAE11570533162373CD3BBC180V96BH" TargetMode="External"/><Relationship Id="rId45" Type="http://schemas.openxmlformats.org/officeDocument/2006/relationships/hyperlink" Target="https://login.consultant.ru/link/?req=doc&amp;demo=2&amp;base=LAW&amp;n=422187&amp;dst=1012&amp;field=134&amp;date=31.10.2022" TargetMode="External"/><Relationship Id="rId53" Type="http://schemas.openxmlformats.org/officeDocument/2006/relationships/hyperlink" Target="consultantplus://offline/ref=116C5EC882B40E8F354511603092D8B24F8D6AB8085F1E4BDD34D49AF801A498773F8E0157F84564B6A541635338623534CFVB6BH" TargetMode="External"/><Relationship Id="rId58" Type="http://schemas.openxmlformats.org/officeDocument/2006/relationships/hyperlink" Target="consultantplus://offline/ref=116C5EC882B40E8F3545117633FE84BA4A8631BD0A5B13188367DB90AD59FBC13578870B03A90638B9AE142C1765713735D3B9C99C9B6091V369H" TargetMode="External"/><Relationship Id="rId66" Type="http://schemas.openxmlformats.org/officeDocument/2006/relationships/hyperlink" Target="consultantplus://offline/ref=116C5EC882B40E8F3545117633FE84BA4A8737B00D5D13188367DB90AD59FBC12778DF0703A81F31B3BB427D51V362H" TargetMode="External"/><Relationship Id="rId74" Type="http://schemas.openxmlformats.org/officeDocument/2006/relationships/hyperlink" Target="file:///C:\Users\ypravDel\Desktop\&#1072;&#1090;&#1082;&#1091;&#1072;&#1083;&#1100;&#1085;&#1072;&#1103;%20&#1088;&#1077;&#1076;&#1072;&#1082;&#1094;&#1080;&#1103;%20(&#1089;%20&#1080;&#1079;&#1084;.%20&#1085;&#1072;%20&#1085;&#1086;&#1103;&#1073;&#1088;&#1100;%202021%20&#1075;.)%20(1).RTF" TargetMode="External"/><Relationship Id="rId79" Type="http://schemas.openxmlformats.org/officeDocument/2006/relationships/hyperlink" Target="consultantplus://offline/ref=116C5EC882B40E8F354511603092D8B24F8D6AB8085F1E4BDD34D49AF801A498773F8E0157F84564B6A541635338623534CFVB6BH" TargetMode="External"/><Relationship Id="rId87" Type="http://schemas.openxmlformats.org/officeDocument/2006/relationships/hyperlink" Target="consultantplus://offline/ref=116C5EC882B40E8F3545117633FE84BA4A8436B4085B13188367DB90AD59FBC12778DF0703A81F31B3BB427D51V362H" TargetMode="External"/><Relationship Id="rId102" Type="http://schemas.openxmlformats.org/officeDocument/2006/relationships/hyperlink" Target="consultantplus://offline/ref=116C5EC882B40E8F3545117633FE84BA4C8E33B0020F441AD232D595A509A1D123318A0B1DA9092FB9A542V76FH" TargetMode="External"/><Relationship Id="rId110" Type="http://schemas.openxmlformats.org/officeDocument/2006/relationships/hyperlink" Target="consultantplus://offline/ref=116C5EC882B40E8F3545117633FE84BA4D8E31B50A5B13188367DB90AD59FBC12778DF0703A81F31B3BB427D51V362H" TargetMode="Externa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consultantplus://offline/ref=116C5EC882B40E8F3545117633FE84BA4A8631BD0A5B13188367DB90AD59FBC12778DF0703A81F31B3BB427D51V362H" TargetMode="External"/><Relationship Id="rId82" Type="http://schemas.openxmlformats.org/officeDocument/2006/relationships/hyperlink" Target="consultantplus://offline/ref=116C5EC882B40E8F3545117633FE84BA4A8631BD0A5B13188367DB90AD59FBC13578870B03A90439B2AE142C1765713735D3B9C99C9B6091V369H" TargetMode="External"/><Relationship Id="rId90" Type="http://schemas.openxmlformats.org/officeDocument/2006/relationships/hyperlink" Target="consultantplus://offline/ref=116C5EC882B40E8F3545117633FE84BA4A8436B4085B13188367DB90AD59FBC12778DF0703A81F31B3BB427D51V362H" TargetMode="External"/><Relationship Id="rId95" Type="http://schemas.openxmlformats.org/officeDocument/2006/relationships/hyperlink" Target="file:///C:\Users\ypravDel\Desktop\&#1072;&#1090;&#1082;&#1091;&#1072;&#1083;&#1100;&#1085;&#1072;&#1103;%20&#1088;&#1077;&#1076;&#1072;&#1082;&#1094;&#1080;&#1103;%20(&#1089;%20&#1080;&#1079;&#1084;.%20&#1085;&#1072;%20&#1085;&#1086;&#1103;&#1073;&#1088;&#1100;%202021%20&#1075;.)%20(1).RTF" TargetMode="External"/><Relationship Id="rId19" Type="http://schemas.openxmlformats.org/officeDocument/2006/relationships/hyperlink" Target="consultantplus://offline/ref=116C5EC882B40E8F3545117633FE84BA4A8732B70E5F13188367DB90AD59FBC12778DF0703A81F31B3BB427D51V362H" TargetMode="External"/><Relationship Id="rId14" Type="http://schemas.openxmlformats.org/officeDocument/2006/relationships/hyperlink" Target="consultantplus://offline/ref=116C5EC882B40E8F3545117633FE84BA4A8436B40B5C13188367DB90AD59FBC12778DF0703A81F31B3BB427D51V362H" TargetMode="External"/><Relationship Id="rId22" Type="http://schemas.openxmlformats.org/officeDocument/2006/relationships/hyperlink" Target="consultantplus://offline/ref=116C5EC882B40E8F3545117633FE84BA4A8631BD0A5B13188367DB90AD59FBC12778DF0703A81F31B3BB427D51V362H" TargetMode="External"/><Relationship Id="rId27" Type="http://schemas.openxmlformats.org/officeDocument/2006/relationships/hyperlink" Target="consultantplus://offline/ref=116C5EC882B40E8F3545117633FE84BA4A8434B0095D13188367DB90AD59FBC12778DF0703A81F31B3BB427D51V362H" TargetMode="External"/><Relationship Id="rId30" Type="http://schemas.openxmlformats.org/officeDocument/2006/relationships/hyperlink" Target="consultantplus://offline/ref=116C5EC882B40E8F3545117633FE84BA4A8434B0095D13188367DB90AD59FBC12778DF0703A81F31B3BB427D51V362H" TargetMode="External"/><Relationship Id="rId35" Type="http://schemas.openxmlformats.org/officeDocument/2006/relationships/hyperlink" Target="consultantplus://offline/ref=116C5EC882B40E8F3545117633FE84BA4A8434B0095D13188367DB90AD59FBC12778DF0703A81F31B3BB427D51V362H" TargetMode="External"/><Relationship Id="rId43" Type="http://schemas.openxmlformats.org/officeDocument/2006/relationships/hyperlink" Target="consultantplus://offline/ref=116C5EC882B40E8F3545117633FE84BA4A8631BD0A5B13188367DB90AD59FBC13578870B03A90233B2AE142C1765713735D3B9C99C9B6091V369H" TargetMode="External"/><Relationship Id="rId48" Type="http://schemas.openxmlformats.org/officeDocument/2006/relationships/hyperlink" Target="consultantplus://offline/ref=116C5EC882B40E8F3545117633FE84BA4D8730BD0B5913188367DB90AD59FBC12778DF0703A81F31B3BB427D51V362H" TargetMode="External"/><Relationship Id="rId56" Type="http://schemas.openxmlformats.org/officeDocument/2006/relationships/hyperlink" Target="consultantplus://offline/ref=116C5EC882B40E8F3545117633FE84BA4A8631BD0A5B13188367DB90AD59FBC12778DF0703A81F31B3BB427D51V362H" TargetMode="External"/><Relationship Id="rId64" Type="http://schemas.openxmlformats.org/officeDocument/2006/relationships/hyperlink" Target="consultantplus://offline/ref=116C5EC882B40E8F3545117633FE84BA4A8436B4085B13188367DB90AD59FBC12778DF0703A81F31B3BB427D51V362H" TargetMode="External"/><Relationship Id="rId69" Type="http://schemas.openxmlformats.org/officeDocument/2006/relationships/hyperlink" Target="consultantplus://offline/ref=116C5EC882B40E8F3545117633FE84BA4A8631BD0A5B13188367DB90AD59FBC12778DF0703A81F31B3BB427D51V362H" TargetMode="External"/><Relationship Id="rId77" Type="http://schemas.openxmlformats.org/officeDocument/2006/relationships/hyperlink" Target="consultantplus://offline/ref=116C5EC882B40E8F3545117633FE84BA4A8631BD0A5B13188367DB90AD59FBC12778DF0703A81F31B3BB427D51V362H" TargetMode="External"/><Relationship Id="rId100" Type="http://schemas.openxmlformats.org/officeDocument/2006/relationships/hyperlink" Target="consultantplus://offline/ref=116C5EC882B40E8F3545117633FE84BA4C8E33B0020F441AD232D595A509A1D123318A0B1DA9092FB9A542V76FH" TargetMode="External"/><Relationship Id="rId105" Type="http://schemas.openxmlformats.org/officeDocument/2006/relationships/hyperlink" Target="consultantplus://offline/ref=116C5EC882B40E8F3545117633FE84BA4A8631BD0A5B13188367DB90AD59FBC13578870B03A90931B9AE142C1765713735D3B9C99C9B6091V369H" TargetMode="External"/><Relationship Id="rId113" Type="http://schemas.openxmlformats.org/officeDocument/2006/relationships/footer" Target="footer1.xml"/><Relationship Id="rId8" Type="http://schemas.openxmlformats.org/officeDocument/2006/relationships/hyperlink" Target="consultantplus://offline/ref=116C5EC882B40E8F354511603092D8B24F8D6AB8085F1D47DE31D49AF801A498773F8E0157F84564B6A541635338623534CFVB6BH" TargetMode="External"/><Relationship Id="rId51" Type="http://schemas.openxmlformats.org/officeDocument/2006/relationships/hyperlink" Target="consultantplus://offline/ref=116C5EC882B40E8F3545117633FE84BA4A8631BD0A5B13188367DB90AD59FBC12778DF0703A81F31B3BB427D51V362H" TargetMode="External"/><Relationship Id="rId72" Type="http://schemas.openxmlformats.org/officeDocument/2006/relationships/hyperlink" Target="consultantplus://offline/ref=116C5EC882B40E8F3545117633FE84BA4A8631BD0A5B13188367DB90AD59FBC13578870D00A00A65EAE11570533162373CD3BBC180V96BH" TargetMode="External"/><Relationship Id="rId80" Type="http://schemas.openxmlformats.org/officeDocument/2006/relationships/hyperlink" Target="consultantplus://offline/ref=116C5EC882B40E8F3545117633FE84BA4D8134B6095913188367DB90AD59FBC13578870900A25560FFF04D7D522E7C3F2ACFB9C3V860H" TargetMode="External"/><Relationship Id="rId85" Type="http://schemas.openxmlformats.org/officeDocument/2006/relationships/hyperlink" Target="consultantplus://offline/ref=116C5EC882B40E8F3545117633FE84BA4A8436B4085B13188367DB90AD59FBC12778DF0703A81F31B3BB427D51V362H" TargetMode="External"/><Relationship Id="rId93" Type="http://schemas.openxmlformats.org/officeDocument/2006/relationships/hyperlink" Target="consultantplus://offline/ref=116C5EC882B40E8F3545117633FE84BA4A8436B4085B13188367DB90AD59FBC12778DF0703A81F31B3BB427D51V362H" TargetMode="External"/><Relationship Id="rId98" Type="http://schemas.openxmlformats.org/officeDocument/2006/relationships/hyperlink" Target="consultantplus://offline/ref=116C5EC882B40E8F354511603092D8B24F8D6AB8085F1E4BDD34D49AF801A498773F8E0157F84564B6A541635338623534CFVB6BH" TargetMode="External"/><Relationship Id="rId3" Type="http://schemas.openxmlformats.org/officeDocument/2006/relationships/styles" Target="styles.xml"/><Relationship Id="rId12" Type="http://schemas.openxmlformats.org/officeDocument/2006/relationships/hyperlink" Target="consultantplus://offline/ref=116C5EC882B40E8F3545117633FE84BA4A8631BD0A5B13188367DB90AD59FBC12778DF0703A81F31B3BB427D51V362H" TargetMode="External"/><Relationship Id="rId17" Type="http://schemas.openxmlformats.org/officeDocument/2006/relationships/hyperlink" Target="consultantplus://offline/ref=116C5EC882B40E8F3545117633FE84BA4A8631BD0A5B13188367DB90AD59FBC13578870B03A80238BFAE142C1765713735D3B9C99C9B6091V369H" TargetMode="External"/><Relationship Id="rId25" Type="http://schemas.openxmlformats.org/officeDocument/2006/relationships/hyperlink" Target="consultantplus://offline/ref=116C5EC882B40E8F3545117633FE84BA4A8434B0095D13188367DB90AD59FBC12778DF0703A81F31B3BB427D51V362H" TargetMode="External"/><Relationship Id="rId33" Type="http://schemas.openxmlformats.org/officeDocument/2006/relationships/hyperlink" Target="consultantplus://offline/ref=116C5EC882B40E8F3545117633FE84BA4A8631BD0A5B13188367DB90AD59FBC12778DF0703A81F31B3BB427D51V362H" TargetMode="External"/><Relationship Id="rId38" Type="http://schemas.openxmlformats.org/officeDocument/2006/relationships/hyperlink" Target="consultantplus://offline/ref=116C5EC882B40E8F3545117633FE84BA4A8631BD0A5B13188367DB90AD59FBC13578870902A80A65EAE11570533162373CD3BBC180V96BH" TargetMode="External"/><Relationship Id="rId46" Type="http://schemas.openxmlformats.org/officeDocument/2006/relationships/hyperlink" Target="consultantplus://offline/ref=116C5EC882B40E8F3545117633FE84BA4A8631BD0A5B13188367DB90AD59FBC12778DF0703A81F31B3BB427D51V362H" TargetMode="External"/><Relationship Id="rId59" Type="http://schemas.openxmlformats.org/officeDocument/2006/relationships/hyperlink" Target="consultantplus://offline/ref=116C5EC882B40E8F3545117633FE84BA4A8631BD0A5B13188367DB90AD59FBC13578870B03A90031BEAE142C1765713735D3B9C99C9B6091V369H" TargetMode="External"/><Relationship Id="rId67" Type="http://schemas.openxmlformats.org/officeDocument/2006/relationships/hyperlink" Target="consultantplus://offline/ref=116C5EC882B40E8F3545117633FE84BA4A8737B00B5113188367DB90AD59FBC12778DF0703A81F31B3BB427D51V362H" TargetMode="External"/><Relationship Id="rId103" Type="http://schemas.openxmlformats.org/officeDocument/2006/relationships/hyperlink" Target="consultantplus://offline/ref=116C5EC882B40E8F354511603092D8B24F8D6AB8085F1E4BDD34D49AF801A498773F8E0157F84564B6A541635338623534CFVB6BH" TargetMode="External"/><Relationship Id="rId108" Type="http://schemas.openxmlformats.org/officeDocument/2006/relationships/hyperlink" Target="consultantplus://offline/ref=116C5EC882B40E8F3545117633FE84BA4A8737B00D5D13188367DB90AD59FBC12778DF0703A81F31B3BB427D51V362H" TargetMode="External"/><Relationship Id="rId116" Type="http://schemas.microsoft.com/office/2007/relationships/stylesWithEffects" Target="stylesWithEffects.xml"/><Relationship Id="rId20" Type="http://schemas.openxmlformats.org/officeDocument/2006/relationships/hyperlink" Target="consultantplus://offline/ref=116C5EC882B40E8F3545117633FE84BA4A8732B70E5E13188367DB90AD59FBC12778DF0703A81F31B3BB427D51V362H" TargetMode="External"/><Relationship Id="rId41" Type="http://schemas.openxmlformats.org/officeDocument/2006/relationships/hyperlink" Target="consultantplus://offline/ref=116C5EC882B40E8F3545117633FE84BA4A8631BD0A5B13188367DB90AD59FBC12778DF0703A81F31B3BB427D51V362H" TargetMode="External"/><Relationship Id="rId54" Type="http://schemas.openxmlformats.org/officeDocument/2006/relationships/hyperlink" Target="consultantplus://offline/ref=116C5EC882B40E8F3545117633FE84BA4A8631BD0A5B13188367DB90AD59FBC13578870B03A90639B3AE142C1765713735D3B9C99C9B6091V369H" TargetMode="External"/><Relationship Id="rId62" Type="http://schemas.openxmlformats.org/officeDocument/2006/relationships/hyperlink" Target="consultantplus://offline/ref=116C5EC882B40E8F3545117633FE84BA4D8E3DB40B5B13188367DB90AD59FBC12778DF0703A81F31B3BB427D51V362H" TargetMode="External"/><Relationship Id="rId70" Type="http://schemas.openxmlformats.org/officeDocument/2006/relationships/hyperlink" Target="consultantplus://offline/ref=116C5EC882B40E8F3545117633FE84BA4A8631BD0A5B13188367DB90AD59FBC12778DF0703A81F31B3BB427D51V362H" TargetMode="External"/><Relationship Id="rId75" Type="http://schemas.openxmlformats.org/officeDocument/2006/relationships/hyperlink" Target="consultantplus://offline/ref=116C5EC882B40E8F3545117633FE84BA4D8E37B00B5D13188367DB90AD59FBC12778DF0703A81F31B3BB427D51V362H" TargetMode="External"/><Relationship Id="rId83" Type="http://schemas.openxmlformats.org/officeDocument/2006/relationships/hyperlink" Target="consultantplus://offline/ref=116C5EC882B40E8F3545117633FE84BA4A8631BD0A5B13188367DB90AD59FBC13578870B03A90439B2AE142C1765713735D3B9C99C9B6091V369H" TargetMode="External"/><Relationship Id="rId88" Type="http://schemas.openxmlformats.org/officeDocument/2006/relationships/hyperlink" Target="consultantplus://offline/ref=116C5EC882B40E8F3545117633FE84BA4A8436B4085B13188367DB90AD59FBC12778DF0703A81F31B3BB427D51V362H" TargetMode="External"/><Relationship Id="rId91" Type="http://schemas.openxmlformats.org/officeDocument/2006/relationships/hyperlink" Target="consultantplus://offline/ref=116C5EC882B40E8F3545117633FE84BA4A8631BD0A5B13188367DB90AD59FBC13578870B03A80531BEAE142C1765713735D3B9C99C9B6091V369H" TargetMode="External"/><Relationship Id="rId96" Type="http://schemas.openxmlformats.org/officeDocument/2006/relationships/hyperlink" Target="consultantplus://offline/ref=116C5EC882B40E8F3545117633FE84BA4A8631BD0A5B13188367DB90AD59FBC12778DF0703A81F31B3BB427D51V362H" TargetMode="External"/><Relationship Id="rId111" Type="http://schemas.openxmlformats.org/officeDocument/2006/relationships/hyperlink" Target="consultantplus://offline/ref=116C5EC882B40E8F3545117633FE84BA4A8631BD0A5B13188367DB90AD59FBC12778DF0703A81F31B3BB427D51V362H"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116C5EC882B40E8F3545117633FE84BA4A8436B40B5C13188367DB90AD59FBC12778DF0703A81F31B3BB427D51V362H" TargetMode="External"/><Relationship Id="rId23" Type="http://schemas.openxmlformats.org/officeDocument/2006/relationships/hyperlink" Target="consultantplus://offline/ref=116C5EC882B40E8F3545117633FE84BA4A8631BD0A5B13188367DB90AD59FBC13578870B03A90330BDAE142C1765713735D3B9C99C9B6091V369H" TargetMode="External"/><Relationship Id="rId28" Type="http://schemas.openxmlformats.org/officeDocument/2006/relationships/hyperlink" Target="consultantplus://offline/ref=116C5EC882B40E8F3545117633FE84BA4A8434B0095D13188367DB90AD59FBC12778DF0703A81F31B3BB427D51V362H" TargetMode="External"/><Relationship Id="rId36" Type="http://schemas.openxmlformats.org/officeDocument/2006/relationships/hyperlink" Target="consultantplus://offline/ref=116C5EC882B40E8F3545117633FE84BA4A8631BD0A5B13188367DB90AD59FBC12778DF0703A81F31B3BB427D51V362H" TargetMode="External"/><Relationship Id="rId49" Type="http://schemas.openxmlformats.org/officeDocument/2006/relationships/hyperlink" Target="consultantplus://offline/ref=116C5EC882B40E8F3545117633FE84BA4A8631BD0A5B13188367DB90AD59FBC12778DF0703A81F31B3BB427D51V362H" TargetMode="External"/><Relationship Id="rId57" Type="http://schemas.openxmlformats.org/officeDocument/2006/relationships/hyperlink" Target="consultantplus://offline/ref=116C5EC882B40E8F3545117633FE84BA4A8631BD0A5B13188367DB90AD59FBC13578870B03A80037BEAE142C1765713735D3B9C99C9B6091V369H" TargetMode="External"/><Relationship Id="rId106" Type="http://schemas.openxmlformats.org/officeDocument/2006/relationships/hyperlink" Target="consultantplus://offline/ref=116C5EC882B40E8F3545117633FE84BA4A8631BD0A5B13188367DB90AD59FBC13578870B03A90931B8AE142C1765713735D3B9C99C9B6091V369H" TargetMode="External"/><Relationship Id="rId114" Type="http://schemas.openxmlformats.org/officeDocument/2006/relationships/fontTable" Target="fontTable.xml"/><Relationship Id="rId10" Type="http://schemas.openxmlformats.org/officeDocument/2006/relationships/hyperlink" Target="file:///C:\Users\ypravDel\Desktop\&#1072;&#1090;&#1082;&#1091;&#1072;&#1083;&#1100;&#1085;&#1072;&#1103;%20&#1088;&#1077;&#1076;&#1072;&#1082;&#1094;&#1080;&#1103;%20(&#1089;%20&#1080;&#1079;&#1084;.%20&#1085;&#1072;%20&#1085;&#1086;&#1103;&#1073;&#1088;&#1100;%202021%20&#1075;.)%20(1).RTF" TargetMode="External"/><Relationship Id="rId31" Type="http://schemas.openxmlformats.org/officeDocument/2006/relationships/hyperlink" Target="consultantplus://offline/ref=116C5EC882B40E8F3545117633FE84BA4A8434B0095D13188367DB90AD59FBC12778DF0703A81F31B3BB427D51V362H" TargetMode="External"/><Relationship Id="rId44" Type="http://schemas.openxmlformats.org/officeDocument/2006/relationships/hyperlink" Target="consultantplus://offline/ref=116C5EC882B40E8F3545117633FE84BA4D8E37B1015913188367DB90AD59FBC12778DF0703A81F31B3BB427D51V362H" TargetMode="External"/><Relationship Id="rId52" Type="http://schemas.openxmlformats.org/officeDocument/2006/relationships/hyperlink" Target="consultantplus://offline/ref=116C5EC882B40E8F3545117633FE84BA4A8631BD0A5B13188367DB90AD59FBC12778DF0703A81F31B3BB427D51V362H" TargetMode="External"/><Relationship Id="rId60" Type="http://schemas.openxmlformats.org/officeDocument/2006/relationships/hyperlink" Target="consultantplus://offline/ref=116C5EC882B40E8F3545117633FE84BA4A8631BD0A5B13188367DB90AD59FBC12778DF0703A81F31B3BB427D51V362H" TargetMode="External"/><Relationship Id="rId65" Type="http://schemas.openxmlformats.org/officeDocument/2006/relationships/hyperlink" Target="consultantplus://offline/ref=116C5EC882B40E8F3545117633FE84BA4A8737B00D5D13188367DB90AD59FBC12778DF0703A81F31B3BB427D51V362H" TargetMode="External"/><Relationship Id="rId73" Type="http://schemas.openxmlformats.org/officeDocument/2006/relationships/hyperlink" Target="file:///C:\Users\ypravDel\Desktop\&#1072;&#1090;&#1082;&#1091;&#1072;&#1083;&#1100;&#1085;&#1072;&#1103;%20&#1088;&#1077;&#1076;&#1072;&#1082;&#1094;&#1080;&#1103;%20(&#1089;%20&#1080;&#1079;&#1084;.%20&#1085;&#1072;%20&#1085;&#1086;&#1103;&#1073;&#1088;&#1100;%202021%20&#1075;.)%20(1).RTF" TargetMode="External"/><Relationship Id="rId78" Type="http://schemas.openxmlformats.org/officeDocument/2006/relationships/hyperlink" Target="consultantplus://offline/ref=116C5EC882B40E8F3545117633FE84BA4C8E33B0020F441AD232D595A509A1D123318A0B1DA9092FB9A542V76FH" TargetMode="External"/><Relationship Id="rId81" Type="http://schemas.openxmlformats.org/officeDocument/2006/relationships/hyperlink" Target="consultantplus://offline/ref=116C5EC882B40E8F3545117633FE84BA4A8434B00D5113188367DB90AD59FBC12778DF0703A81F31B3BB427D51V362H" TargetMode="External"/><Relationship Id="rId86" Type="http://schemas.openxmlformats.org/officeDocument/2006/relationships/hyperlink" Target="consultantplus://offline/ref=116C5EC882B40E8F3545117633FE84BA4A8436B4085B13188367DB90AD59FBC12778DF0703A81F31B3BB427D51V362H" TargetMode="External"/><Relationship Id="rId94" Type="http://schemas.openxmlformats.org/officeDocument/2006/relationships/hyperlink" Target="file:///C:\Users\ypravDel\Desktop\&#1072;&#1090;&#1082;&#1091;&#1072;&#1083;&#1100;&#1085;&#1072;&#1103;%20&#1088;&#1077;&#1076;&#1072;&#1082;&#1094;&#1080;&#1103;%20(&#1089;%20&#1080;&#1079;&#1084;.%20&#1085;&#1072;%20&#1085;&#1086;&#1103;&#1073;&#1088;&#1100;%202021%20&#1075;.)%20(1).RTF" TargetMode="External"/><Relationship Id="rId99" Type="http://schemas.openxmlformats.org/officeDocument/2006/relationships/hyperlink" Target="consultantplus://offline/ref=116C5EC882B40E8F3545117633FE84BA4A8631BD0A5B13188367DB90AD59FBC12778DF0703A81F31B3BB427D51V362H" TargetMode="External"/><Relationship Id="rId101" Type="http://schemas.openxmlformats.org/officeDocument/2006/relationships/hyperlink" Target="consultantplus://offline/ref=116C5EC882B40E8F354511603092D8B24F8D6AB8085F1E4BDD34D49AF801A498773F8E0157F84564B6A541635338623534CFVB6BH" TargetMode="External"/><Relationship Id="rId4" Type="http://schemas.openxmlformats.org/officeDocument/2006/relationships/settings" Target="settings.xml"/><Relationship Id="rId9" Type="http://schemas.openxmlformats.org/officeDocument/2006/relationships/hyperlink" Target="consultantplus://offline/ref=116C5EC882B40E8F3545117633FE84BA4A8631BD0A5B13188367DB90AD59FBC12778DF0703A81F31B3BB427D51V362H" TargetMode="External"/><Relationship Id="rId13" Type="http://schemas.openxmlformats.org/officeDocument/2006/relationships/hyperlink" Target="consultantplus://offline/ref=116C5EC882B40E8F3545117633FE84BA4A8436B40B5C13188367DB90AD59FBC12778DF0703A81F31B3BB427D51V362H" TargetMode="External"/><Relationship Id="rId18" Type="http://schemas.openxmlformats.org/officeDocument/2006/relationships/hyperlink" Target="consultantplus://offline/ref=116C5EC882B40E8F3545117633FE84BA4A8631BD0A5B13188367DB90AD59FBC13578870B03A90330BDAE142C1765713735D3B9C99C9B6091V369H" TargetMode="External"/><Relationship Id="rId39" Type="http://schemas.openxmlformats.org/officeDocument/2006/relationships/hyperlink" Target="consultantplus://offline/ref=116C5EC882B40E8F3545117633FE84BA4A8631BD0A5B13188367DB90AD59FBC12778DF0703A81F31B3BB427D51V362H" TargetMode="External"/><Relationship Id="rId109" Type="http://schemas.openxmlformats.org/officeDocument/2006/relationships/hyperlink" Target="consultantplus://offline/ref=116C5EC882B40E8F3545117633FE84BA4A8737B00B5113188367DB90AD59FBC12778DF0703A81F31B3BB427D51V362H" TargetMode="External"/><Relationship Id="rId34" Type="http://schemas.openxmlformats.org/officeDocument/2006/relationships/hyperlink" Target="consultantplus://offline/ref=116C5EC882B40E8F3545117633FE84BA4A8631BD0A5B13188367DB90AD59FBC12778DF0703A81F31B3BB427D51V362H" TargetMode="External"/><Relationship Id="rId50" Type="http://schemas.openxmlformats.org/officeDocument/2006/relationships/hyperlink" Target="consultantplus://offline/ref=116C5EC882B40E8F3545117633FE84BA4C8E33B0020F441AD232D595A509A1D123318A0B1DA9092FB9A542V76FH" TargetMode="External"/><Relationship Id="rId55" Type="http://schemas.openxmlformats.org/officeDocument/2006/relationships/hyperlink" Target="consultantplus://offline/ref=116C5EC882B40E8F3545117633FE84BA4A8631BD0A5B13188367DB90AD59FBC13578870B03A90031BEAE142C1765713735D3B9C99C9B6091V369H" TargetMode="External"/><Relationship Id="rId76" Type="http://schemas.openxmlformats.org/officeDocument/2006/relationships/hyperlink" Target="consultantplus://offline/ref=116C5EC882B40E8F3545117633FE84BA4A8631BD0A5B13188367DB90AD59FBC12778DF0703A81F31B3BB427D51V362H" TargetMode="External"/><Relationship Id="rId97" Type="http://schemas.openxmlformats.org/officeDocument/2006/relationships/hyperlink" Target="consultantplus://offline/ref=116C5EC882B40E8F3545117633FE84BA4C8E33B0020F441AD232D595A509A1D123318A0B1DA9092FB9A542V76FH" TargetMode="External"/><Relationship Id="rId104" Type="http://schemas.openxmlformats.org/officeDocument/2006/relationships/hyperlink" Target="consultantplus://offline/ref=116C5EC882B40E8F3545117633FE84BA4A8631BD0A5B13188367DB90AD59FBC12778DF0703A81F31B3BB427D51V362H" TargetMode="External"/><Relationship Id="rId7" Type="http://schemas.openxmlformats.org/officeDocument/2006/relationships/endnotes" Target="endnotes.xml"/><Relationship Id="rId71" Type="http://schemas.openxmlformats.org/officeDocument/2006/relationships/hyperlink" Target="consultantplus://offline/ref=116C5EC882B40E8F3545117633FE84BA4A8631BD0A5B13188367DB90AD59FBC12778DF0703A81F31B3BB427D51V362H" TargetMode="External"/><Relationship Id="rId92" Type="http://schemas.openxmlformats.org/officeDocument/2006/relationships/hyperlink" Target="consultantplus://offline/ref=116C5EC882B40E8F3545117633FE84BA4A8436B4085B13188367DB90AD59FBC12778DF0703A81F31B3BB427D51V362H" TargetMode="External"/><Relationship Id="rId2" Type="http://schemas.openxmlformats.org/officeDocument/2006/relationships/numbering" Target="numbering.xml"/><Relationship Id="rId29" Type="http://schemas.openxmlformats.org/officeDocument/2006/relationships/hyperlink" Target="consultantplus://offline/ref=116C5EC882B40E8F3545117633FE84BA4A8631BD0A5B13188367DB90AD59FBC12778DF0703A81F31B3BB427D51V36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0CA05-83EC-45E6-AE73-2CA32B002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Pages>
  <Words>19764</Words>
  <Characters>112660</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ypravDel</dc:creator>
  <cp:lastModifiedBy>ypravDel</cp:lastModifiedBy>
  <cp:revision>18</cp:revision>
  <cp:lastPrinted>2022-11-20T23:57:00Z</cp:lastPrinted>
  <dcterms:created xsi:type="dcterms:W3CDTF">2022-10-26T03:32:00Z</dcterms:created>
  <dcterms:modified xsi:type="dcterms:W3CDTF">2023-02-08T00:56:00Z</dcterms:modified>
</cp:coreProperties>
</file>